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EF1" w:rsidRDefault="001D69D5" w:rsidP="001D69D5">
      <w:pPr>
        <w:jc w:val="center"/>
        <w:rPr>
          <w:b/>
          <w:u w:val="single"/>
        </w:rPr>
      </w:pP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37B46EE6" wp14:editId="200F3171">
            <wp:simplePos x="0" y="0"/>
            <wp:positionH relativeFrom="page">
              <wp:align>right</wp:align>
            </wp:positionH>
            <wp:positionV relativeFrom="paragraph">
              <wp:posOffset>-842645</wp:posOffset>
            </wp:positionV>
            <wp:extent cx="1663742" cy="1685925"/>
            <wp:effectExtent l="0" t="0" r="0" b="0"/>
            <wp:wrapNone/>
            <wp:docPr id="1" name="Imagen 1" descr="Gregor Mendel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egor Mendel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42" cy="16859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u w:val="single"/>
        </w:rPr>
        <w:t xml:space="preserve">LEYES DE MENDEL   </w:t>
      </w:r>
    </w:p>
    <w:p w:rsidR="001D69D5" w:rsidRDefault="001D69D5" w:rsidP="001D69D5">
      <w:pPr>
        <w:rPr>
          <w:b/>
          <w:u w:val="single"/>
        </w:rPr>
      </w:pPr>
    </w:p>
    <w:p w:rsidR="001D69D5" w:rsidRDefault="001D69D5" w:rsidP="001D69D5">
      <w:pPr>
        <w:jc w:val="center"/>
        <w:rPr>
          <w:b/>
          <w:u w:val="single"/>
        </w:rPr>
      </w:pPr>
      <w:r>
        <w:rPr>
          <w:b/>
          <w:u w:val="single"/>
        </w:rPr>
        <w:t xml:space="preserve">Cuadro de </w:t>
      </w:r>
      <w:proofErr w:type="spellStart"/>
      <w:r>
        <w:rPr>
          <w:b/>
          <w:u w:val="single"/>
        </w:rPr>
        <w:t>Punnet</w:t>
      </w:r>
      <w:r w:rsidR="008F4A1F">
        <w:rPr>
          <w:b/>
          <w:u w:val="single"/>
        </w:rPr>
        <w:t>t</w:t>
      </w:r>
      <w:proofErr w:type="spellEnd"/>
    </w:p>
    <w:p w:rsidR="008F4A1F" w:rsidRDefault="008F4A1F" w:rsidP="001D69D5">
      <w:pPr>
        <w:jc w:val="center"/>
        <w:rPr>
          <w:b/>
          <w:u w:val="single"/>
        </w:rPr>
      </w:pPr>
      <w:r>
        <w:rPr>
          <w:noProof/>
          <w:lang w:eastAsia="es-AR"/>
        </w:rPr>
        <w:drawing>
          <wp:anchor distT="0" distB="0" distL="114300" distR="114300" simplePos="0" relativeHeight="251659264" behindDoc="0" locked="0" layoutInCell="1" allowOverlap="1" wp14:anchorId="71EAAADD" wp14:editId="52A9E701">
            <wp:simplePos x="0" y="0"/>
            <wp:positionH relativeFrom="margin">
              <wp:posOffset>701040</wp:posOffset>
            </wp:positionH>
            <wp:positionV relativeFrom="paragraph">
              <wp:posOffset>5715</wp:posOffset>
            </wp:positionV>
            <wp:extent cx="4335372" cy="2657475"/>
            <wp:effectExtent l="0" t="0" r="8255" b="0"/>
            <wp:wrapNone/>
            <wp:docPr id="2" name="Imagen 2" descr="Con relación a las leyes de Mendel, realice el siguiente problema de  entrecruzamiento: Los alelos - Brainly.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n relación a las leyes de Mendel, realice el siguiente problema de  entrecruzamiento: Los alelos - Brainly.la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b="5535"/>
                    <a:stretch/>
                  </pic:blipFill>
                  <pic:spPr bwMode="auto">
                    <a:xfrm>
                      <a:off x="0" y="0"/>
                      <a:ext cx="4343459" cy="26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9D5" w:rsidRDefault="001D69D5" w:rsidP="001D69D5">
      <w:pPr>
        <w:jc w:val="center"/>
        <w:rPr>
          <w:b/>
          <w:u w:val="single"/>
        </w:rPr>
      </w:pPr>
    </w:p>
    <w:p w:rsidR="001D69D5" w:rsidRDefault="001D69D5" w:rsidP="001D69D5">
      <w:pPr>
        <w:jc w:val="center"/>
        <w:rPr>
          <w:b/>
          <w:u w:val="single"/>
        </w:rPr>
      </w:pPr>
    </w:p>
    <w:p w:rsidR="001D69D5" w:rsidRDefault="001D69D5" w:rsidP="001D69D5">
      <w:pPr>
        <w:jc w:val="center"/>
        <w:rPr>
          <w:b/>
          <w:u w:val="single"/>
        </w:rPr>
      </w:pPr>
    </w:p>
    <w:p w:rsidR="008F4A1F" w:rsidRDefault="008F4A1F" w:rsidP="001D69D5">
      <w:pPr>
        <w:jc w:val="center"/>
        <w:rPr>
          <w:b/>
          <w:u w:val="single"/>
        </w:rPr>
      </w:pPr>
    </w:p>
    <w:p w:rsidR="008F4A1F" w:rsidRDefault="008F4A1F" w:rsidP="001D69D5">
      <w:pPr>
        <w:jc w:val="center"/>
        <w:rPr>
          <w:b/>
          <w:u w:val="single"/>
        </w:rPr>
      </w:pPr>
    </w:p>
    <w:p w:rsidR="008F4A1F" w:rsidRDefault="008F4A1F" w:rsidP="001D69D5">
      <w:pPr>
        <w:jc w:val="center"/>
        <w:rPr>
          <w:b/>
          <w:u w:val="single"/>
        </w:rPr>
      </w:pPr>
    </w:p>
    <w:p w:rsidR="008F4A1F" w:rsidRDefault="008F4A1F" w:rsidP="001D69D5">
      <w:pPr>
        <w:jc w:val="center"/>
        <w:rPr>
          <w:b/>
          <w:u w:val="single"/>
        </w:rPr>
      </w:pPr>
    </w:p>
    <w:p w:rsidR="008F4A1F" w:rsidRDefault="008F4A1F" w:rsidP="001D69D5">
      <w:pPr>
        <w:jc w:val="center"/>
        <w:rPr>
          <w:b/>
          <w:u w:val="single"/>
        </w:rPr>
      </w:pPr>
    </w:p>
    <w:p w:rsidR="008F4A1F" w:rsidRDefault="008F4A1F" w:rsidP="001D69D5">
      <w:pPr>
        <w:jc w:val="center"/>
        <w:rPr>
          <w:b/>
          <w:u w:val="single"/>
        </w:rPr>
      </w:pPr>
    </w:p>
    <w:p w:rsidR="001D69D5" w:rsidRDefault="001D69D5" w:rsidP="001D69D5">
      <w:pPr>
        <w:jc w:val="both"/>
        <w:rPr>
          <w:rFonts w:ascii="Magneto" w:hAnsi="Magneto"/>
          <w:b/>
          <w:sz w:val="32"/>
          <w:szCs w:val="32"/>
          <w:u w:val="single"/>
        </w:rPr>
      </w:pPr>
      <w:r w:rsidRPr="001D69D5">
        <w:rPr>
          <w:rFonts w:ascii="Magneto" w:hAnsi="Magneto"/>
          <w:b/>
          <w:sz w:val="32"/>
          <w:szCs w:val="32"/>
          <w:u w:val="single"/>
        </w:rPr>
        <w:t>Actividades</w:t>
      </w:r>
    </w:p>
    <w:p w:rsidR="00B81F74" w:rsidRDefault="00B81F74" w:rsidP="00B81F74">
      <w:pPr>
        <w:pStyle w:val="Prrafodelista"/>
        <w:numPr>
          <w:ilvl w:val="0"/>
          <w:numId w:val="1"/>
        </w:numPr>
        <w:jc w:val="both"/>
        <w:rPr>
          <w:rFonts w:ascii="Magneto" w:hAnsi="Magneto"/>
          <w:b/>
          <w:sz w:val="32"/>
          <w:szCs w:val="32"/>
          <w:u w:val="single"/>
        </w:rPr>
      </w:pPr>
      <w:r>
        <w:rPr>
          <w:rFonts w:ascii="Magneto" w:hAnsi="Magneto"/>
          <w:b/>
          <w:sz w:val="32"/>
          <w:szCs w:val="32"/>
          <w:u w:val="single"/>
        </w:rPr>
        <w:t>Primera Ley de Mendel</w:t>
      </w:r>
    </w:p>
    <w:p w:rsidR="00B81F74" w:rsidRDefault="00B81F74" w:rsidP="00B81F74">
      <w:pPr>
        <w:pStyle w:val="Prrafodelista"/>
        <w:jc w:val="both"/>
        <w:rPr>
          <w:rFonts w:ascii="Magneto" w:hAnsi="Magneto"/>
          <w:b/>
          <w:sz w:val="32"/>
          <w:szCs w:val="32"/>
          <w:u w:val="single"/>
        </w:rPr>
      </w:pPr>
    </w:p>
    <w:p w:rsidR="00B81F74" w:rsidRDefault="00B81F74" w:rsidP="00B81F74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Se cruza un guisante de tallo alto heterocigoto (</w:t>
      </w:r>
      <w:proofErr w:type="spellStart"/>
      <w:r>
        <w:rPr>
          <w:rFonts w:cstheme="minorHAnsi"/>
        </w:rPr>
        <w:t>Aa</w:t>
      </w:r>
      <w:proofErr w:type="spellEnd"/>
      <w:r>
        <w:rPr>
          <w:rFonts w:cstheme="minorHAnsi"/>
        </w:rPr>
        <w:t>) con uno de tallo bajo (</w:t>
      </w:r>
      <w:proofErr w:type="spellStart"/>
      <w:r>
        <w:rPr>
          <w:rFonts w:cstheme="minorHAnsi"/>
        </w:rPr>
        <w:t>aa</w:t>
      </w:r>
      <w:proofErr w:type="spellEnd"/>
      <w:r>
        <w:rPr>
          <w:rFonts w:cstheme="minorHAnsi"/>
        </w:rPr>
        <w:t>). Determinar el porcentaje de plantas de tallo bajo en la nueva descendencia.</w:t>
      </w:r>
    </w:p>
    <w:p w:rsidR="00162093" w:rsidRDefault="00162093" w:rsidP="00162093">
      <w:pPr>
        <w:pStyle w:val="Prrafodelista"/>
        <w:jc w:val="both"/>
        <w:rPr>
          <w:rFonts w:cstheme="minorHAnsi"/>
        </w:rPr>
      </w:pPr>
    </w:p>
    <w:p w:rsidR="00B81F74" w:rsidRDefault="00B81F74" w:rsidP="00B81F74">
      <w:pPr>
        <w:pStyle w:val="Prrafodelista"/>
        <w:jc w:val="both"/>
        <w:rPr>
          <w:rFonts w:cstheme="minorHAnsi"/>
        </w:rPr>
      </w:pPr>
    </w:p>
    <w:tbl>
      <w:tblPr>
        <w:tblStyle w:val="Tablaconcuadrcula"/>
        <w:tblW w:w="7891" w:type="dxa"/>
        <w:tblInd w:w="720" w:type="dxa"/>
        <w:tblLook w:val="04A0" w:firstRow="1" w:lastRow="0" w:firstColumn="1" w:lastColumn="0" w:noHBand="0" w:noVBand="1"/>
      </w:tblPr>
      <w:tblGrid>
        <w:gridCol w:w="2630"/>
        <w:gridCol w:w="2630"/>
        <w:gridCol w:w="2631"/>
      </w:tblGrid>
      <w:tr w:rsidR="00B81F74" w:rsidTr="00B81F74">
        <w:trPr>
          <w:trHeight w:val="1098"/>
        </w:trPr>
        <w:tc>
          <w:tcPr>
            <w:tcW w:w="2630" w:type="dxa"/>
            <w:shd w:val="clear" w:color="auto" w:fill="FF0000"/>
          </w:tcPr>
          <w:p w:rsidR="00B81F74" w:rsidRDefault="00B81F74" w:rsidP="00B81F74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0" w:type="dxa"/>
          </w:tcPr>
          <w:p w:rsidR="00B81F74" w:rsidRDefault="00B81F74" w:rsidP="00B81F74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1" w:type="dxa"/>
          </w:tcPr>
          <w:p w:rsidR="00B81F74" w:rsidRDefault="00B81F74" w:rsidP="00B81F74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</w:tr>
      <w:tr w:rsidR="00B81F74" w:rsidTr="00B81F74">
        <w:trPr>
          <w:trHeight w:val="1037"/>
        </w:trPr>
        <w:tc>
          <w:tcPr>
            <w:tcW w:w="2630" w:type="dxa"/>
          </w:tcPr>
          <w:p w:rsidR="00B81F74" w:rsidRDefault="00B81F74" w:rsidP="00B81F74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0" w:type="dxa"/>
          </w:tcPr>
          <w:p w:rsidR="00B81F74" w:rsidRDefault="00B81F74" w:rsidP="00B81F74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1" w:type="dxa"/>
          </w:tcPr>
          <w:p w:rsidR="00B81F74" w:rsidRDefault="00B81F74" w:rsidP="00B81F74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</w:tr>
      <w:tr w:rsidR="00B81F74" w:rsidTr="00B81F74">
        <w:trPr>
          <w:trHeight w:val="1037"/>
        </w:trPr>
        <w:tc>
          <w:tcPr>
            <w:tcW w:w="2630" w:type="dxa"/>
          </w:tcPr>
          <w:p w:rsidR="00B81F74" w:rsidRDefault="00B81F74" w:rsidP="00B81F74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0" w:type="dxa"/>
          </w:tcPr>
          <w:p w:rsidR="00B81F74" w:rsidRDefault="00B81F74" w:rsidP="00B81F74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1" w:type="dxa"/>
          </w:tcPr>
          <w:p w:rsidR="00B81F74" w:rsidRDefault="00B81F74" w:rsidP="00B81F74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</w:tr>
    </w:tbl>
    <w:p w:rsidR="00B81F74" w:rsidRPr="00B81F74" w:rsidRDefault="00B81F74" w:rsidP="00B81F74">
      <w:pPr>
        <w:pStyle w:val="Prrafodelista"/>
        <w:jc w:val="both"/>
        <w:rPr>
          <w:rFonts w:cstheme="minorHAnsi"/>
        </w:rPr>
      </w:pPr>
    </w:p>
    <w:p w:rsidR="008F4A1F" w:rsidRPr="00162093" w:rsidRDefault="00B81F74" w:rsidP="00B81F74">
      <w:pPr>
        <w:pStyle w:val="Prrafodelista"/>
        <w:numPr>
          <w:ilvl w:val="0"/>
          <w:numId w:val="3"/>
        </w:numPr>
        <w:jc w:val="both"/>
        <w:rPr>
          <w:rFonts w:ascii="Magneto" w:hAnsi="Magneto"/>
          <w:b/>
          <w:sz w:val="32"/>
          <w:szCs w:val="32"/>
          <w:u w:val="single"/>
        </w:rPr>
      </w:pPr>
      <w:r>
        <w:rPr>
          <w:rFonts w:ascii="Magneto" w:hAnsi="Magneto"/>
          <w:b/>
          <w:sz w:val="32"/>
          <w:szCs w:val="32"/>
          <w:u w:val="single"/>
        </w:rPr>
        <w:t xml:space="preserve"> </w:t>
      </w:r>
      <w:r>
        <w:rPr>
          <w:rFonts w:ascii="Magneto" w:hAnsi="Magneto"/>
          <w:b/>
          <w:sz w:val="32"/>
          <w:szCs w:val="32"/>
        </w:rPr>
        <w:t>100%              b) 75%            c) 50%</w:t>
      </w:r>
      <w:bookmarkStart w:id="0" w:name="_GoBack"/>
      <w:bookmarkEnd w:id="0"/>
      <w:permStart w:id="971126838" w:edGrp="everyone"/>
      <w:permEnd w:id="971126838"/>
    </w:p>
    <w:p w:rsidR="00162093" w:rsidRDefault="00162093" w:rsidP="00162093">
      <w:pPr>
        <w:jc w:val="both"/>
        <w:rPr>
          <w:rFonts w:cstheme="minorHAnsi"/>
        </w:rPr>
      </w:pPr>
    </w:p>
    <w:p w:rsidR="00162093" w:rsidRDefault="00162093" w:rsidP="00162093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Se cruzan dos plantas de flores púrpuras heterocigóticas (</w:t>
      </w:r>
      <w:proofErr w:type="spellStart"/>
      <w:r>
        <w:rPr>
          <w:rFonts w:cstheme="minorHAnsi"/>
        </w:rPr>
        <w:t>Aa</w:t>
      </w:r>
      <w:proofErr w:type="spellEnd"/>
      <w:r>
        <w:rPr>
          <w:rFonts w:cstheme="minorHAnsi"/>
        </w:rPr>
        <w:t>). Determine el porcentaje de plantas con flores blancas en la nueva descendencia.</w:t>
      </w:r>
    </w:p>
    <w:p w:rsidR="00162093" w:rsidRDefault="00162093" w:rsidP="00162093">
      <w:pPr>
        <w:ind w:left="360"/>
        <w:jc w:val="both"/>
        <w:rPr>
          <w:rFonts w:cstheme="minorHAnsi"/>
        </w:rPr>
      </w:pPr>
    </w:p>
    <w:tbl>
      <w:tblPr>
        <w:tblStyle w:val="Tablaconcuadrcula"/>
        <w:tblW w:w="7891" w:type="dxa"/>
        <w:tblInd w:w="720" w:type="dxa"/>
        <w:tblLook w:val="04A0" w:firstRow="1" w:lastRow="0" w:firstColumn="1" w:lastColumn="0" w:noHBand="0" w:noVBand="1"/>
      </w:tblPr>
      <w:tblGrid>
        <w:gridCol w:w="2630"/>
        <w:gridCol w:w="2630"/>
        <w:gridCol w:w="2631"/>
      </w:tblGrid>
      <w:tr w:rsidR="00162093" w:rsidTr="007021D0">
        <w:trPr>
          <w:trHeight w:val="1098"/>
        </w:trPr>
        <w:tc>
          <w:tcPr>
            <w:tcW w:w="2630" w:type="dxa"/>
            <w:shd w:val="clear" w:color="auto" w:fill="FF0000"/>
          </w:tcPr>
          <w:p w:rsidR="00162093" w:rsidRDefault="00162093" w:rsidP="007021D0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0" w:type="dxa"/>
          </w:tcPr>
          <w:p w:rsidR="00162093" w:rsidRDefault="00162093" w:rsidP="007021D0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1" w:type="dxa"/>
          </w:tcPr>
          <w:p w:rsidR="00162093" w:rsidRDefault="00162093" w:rsidP="007021D0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</w:tr>
      <w:tr w:rsidR="00162093" w:rsidTr="007021D0">
        <w:trPr>
          <w:trHeight w:val="1037"/>
        </w:trPr>
        <w:tc>
          <w:tcPr>
            <w:tcW w:w="2630" w:type="dxa"/>
          </w:tcPr>
          <w:p w:rsidR="00162093" w:rsidRDefault="00162093" w:rsidP="007021D0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0" w:type="dxa"/>
          </w:tcPr>
          <w:p w:rsidR="00162093" w:rsidRDefault="00162093" w:rsidP="007021D0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1" w:type="dxa"/>
          </w:tcPr>
          <w:p w:rsidR="00162093" w:rsidRDefault="00162093" w:rsidP="007021D0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</w:tr>
      <w:tr w:rsidR="00162093" w:rsidTr="007021D0">
        <w:trPr>
          <w:trHeight w:val="1037"/>
        </w:trPr>
        <w:tc>
          <w:tcPr>
            <w:tcW w:w="2630" w:type="dxa"/>
          </w:tcPr>
          <w:p w:rsidR="00162093" w:rsidRDefault="00162093" w:rsidP="007021D0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0" w:type="dxa"/>
          </w:tcPr>
          <w:p w:rsidR="00162093" w:rsidRDefault="00162093" w:rsidP="007021D0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631" w:type="dxa"/>
          </w:tcPr>
          <w:p w:rsidR="00162093" w:rsidRDefault="00162093" w:rsidP="007021D0">
            <w:pPr>
              <w:pStyle w:val="Prrafodelista"/>
              <w:ind w:left="0"/>
              <w:jc w:val="both"/>
              <w:rPr>
                <w:rFonts w:cstheme="minorHAnsi"/>
              </w:rPr>
            </w:pPr>
          </w:p>
        </w:tc>
      </w:tr>
    </w:tbl>
    <w:p w:rsidR="00162093" w:rsidRDefault="00162093" w:rsidP="00162093">
      <w:pPr>
        <w:ind w:left="360"/>
        <w:jc w:val="both"/>
        <w:rPr>
          <w:rFonts w:cstheme="minorHAnsi"/>
        </w:rPr>
      </w:pPr>
    </w:p>
    <w:p w:rsidR="00162093" w:rsidRPr="00162093" w:rsidRDefault="00162093" w:rsidP="00162093">
      <w:pPr>
        <w:pStyle w:val="Prrafodelista"/>
        <w:numPr>
          <w:ilvl w:val="0"/>
          <w:numId w:val="4"/>
        </w:numPr>
        <w:jc w:val="both"/>
        <w:rPr>
          <w:rFonts w:ascii="Magneto" w:hAnsi="Magneto"/>
          <w:b/>
          <w:sz w:val="32"/>
          <w:szCs w:val="32"/>
          <w:u w:val="single"/>
        </w:rPr>
      </w:pPr>
      <w:r>
        <w:rPr>
          <w:rFonts w:ascii="Magneto" w:hAnsi="Magneto"/>
          <w:b/>
          <w:sz w:val="32"/>
          <w:szCs w:val="32"/>
        </w:rPr>
        <w:t>100%              b) 2</w:t>
      </w:r>
      <w:r>
        <w:rPr>
          <w:rFonts w:ascii="Magneto" w:hAnsi="Magneto"/>
          <w:b/>
          <w:sz w:val="32"/>
          <w:szCs w:val="32"/>
        </w:rPr>
        <w:t>5%            c) 50%</w:t>
      </w:r>
    </w:p>
    <w:p w:rsidR="00162093" w:rsidRPr="00162093" w:rsidRDefault="00162093" w:rsidP="00162093">
      <w:pPr>
        <w:ind w:left="360"/>
        <w:jc w:val="both"/>
        <w:rPr>
          <w:rFonts w:cstheme="minorHAnsi"/>
        </w:rPr>
      </w:pPr>
    </w:p>
    <w:p w:rsidR="001D69D5" w:rsidRPr="001D69D5" w:rsidRDefault="001D69D5" w:rsidP="001D69D5">
      <w:pPr>
        <w:jc w:val="both"/>
        <w:rPr>
          <w:rFonts w:ascii="Magneto" w:hAnsi="Magneto"/>
          <w:b/>
          <w:sz w:val="32"/>
          <w:szCs w:val="32"/>
          <w:u w:val="single"/>
        </w:rPr>
      </w:pPr>
    </w:p>
    <w:sectPr w:rsidR="001D69D5" w:rsidRPr="001D69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A539F"/>
    <w:multiLevelType w:val="hybridMultilevel"/>
    <w:tmpl w:val="983C99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47ED4"/>
    <w:multiLevelType w:val="hybridMultilevel"/>
    <w:tmpl w:val="7788128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020E6"/>
    <w:multiLevelType w:val="hybridMultilevel"/>
    <w:tmpl w:val="8792648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B78A7"/>
    <w:multiLevelType w:val="hybridMultilevel"/>
    <w:tmpl w:val="983C99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D5"/>
    <w:rsid w:val="00162093"/>
    <w:rsid w:val="001D69D5"/>
    <w:rsid w:val="00586E5E"/>
    <w:rsid w:val="008F4A1F"/>
    <w:rsid w:val="00B74EF1"/>
    <w:rsid w:val="00B8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2A62"/>
  <w15:chartTrackingRefBased/>
  <w15:docId w15:val="{CA8FF91F-3049-4DC9-B1A2-0FB86F7B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1F7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81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2023-09-26T11:45:00Z</dcterms:created>
  <dcterms:modified xsi:type="dcterms:W3CDTF">2023-09-26T12:34:00Z</dcterms:modified>
</cp:coreProperties>
</file>