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82" w:rsidRDefault="00651F82" w:rsidP="002B4F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51F82" w:rsidRDefault="00651F82" w:rsidP="002B4F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2B4F01" w:rsidRPr="002B4F01" w:rsidRDefault="002B4F01" w:rsidP="002B4F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2B4F0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Técnicas de Investigación e intervención Policial II</w:t>
      </w:r>
      <w:r w:rsidR="004C079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I</w:t>
      </w:r>
      <w:bookmarkStart w:id="0" w:name="_GoBack"/>
      <w:bookmarkEnd w:id="0"/>
    </w:p>
    <w:p w:rsidR="002B4F01" w:rsidRPr="002B4F01" w:rsidRDefault="002B4F01" w:rsidP="002B4F01">
      <w:pPr>
        <w:jc w:val="center"/>
        <w:rPr>
          <w:b/>
          <w:u w:val="single"/>
          <w:lang w:val="es-ES"/>
        </w:rPr>
      </w:pPr>
    </w:p>
    <w:p w:rsidR="002B4F01" w:rsidRDefault="002133BA" w:rsidP="002B4F01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Trabajo Práctico N° 2</w:t>
      </w:r>
      <w:r w:rsidR="002B4F0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:</w:t>
      </w:r>
    </w:p>
    <w:p w:rsidR="002B4F01" w:rsidRDefault="002B4F01" w:rsidP="002B4F01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B4F01" w:rsidRPr="002B4F01" w:rsidRDefault="002B4F01" w:rsidP="002B4F01">
      <w:pPr>
        <w:jc w:val="both"/>
        <w:rPr>
          <w:rFonts w:ascii="Times New Roman" w:hAnsi="Times New Roman" w:cs="Times New Roman"/>
          <w:lang w:val="es-ES"/>
        </w:rPr>
      </w:pPr>
      <w:r w:rsidRPr="002B4F01">
        <w:rPr>
          <w:rFonts w:ascii="Times New Roman" w:hAnsi="Times New Roman" w:cs="Times New Roman"/>
          <w:lang w:val="es-ES"/>
        </w:rPr>
        <w:t>A partir de la lectura de la Introducción del Manual de instrucciones para la evaluación de la justicia penal “POLICÍA. Sistemas policiales de información e inteligencia” de Naciones Unidas (2010) resuelva las siguientes cuestiones:</w:t>
      </w:r>
    </w:p>
    <w:p w:rsidR="002B4F01" w:rsidRDefault="002B4F01" w:rsidP="002B4F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2B4F01">
        <w:rPr>
          <w:rFonts w:ascii="Times New Roman" w:hAnsi="Times New Roman" w:cs="Times New Roman"/>
          <w:lang w:val="es-ES"/>
        </w:rPr>
        <w:t>¿Qué entiende por inteligencia criminal?</w:t>
      </w:r>
    </w:p>
    <w:p w:rsidR="002B4F01" w:rsidRPr="002B4F01" w:rsidRDefault="002B4F01" w:rsidP="002B4F01">
      <w:pPr>
        <w:pStyle w:val="Prrafodelista"/>
        <w:jc w:val="both"/>
        <w:rPr>
          <w:rFonts w:ascii="Times New Roman" w:hAnsi="Times New Roman" w:cs="Times New Roman"/>
          <w:lang w:val="es-ES"/>
        </w:rPr>
      </w:pPr>
    </w:p>
    <w:p w:rsidR="002B4F01" w:rsidRDefault="002B4F01" w:rsidP="002B4F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2B4F01">
        <w:rPr>
          <w:rFonts w:ascii="Times New Roman" w:hAnsi="Times New Roman" w:cs="Times New Roman"/>
          <w:lang w:val="es-ES"/>
        </w:rPr>
        <w:t xml:space="preserve">¿Qué es el ciclo de inteligencia? Enuncien dos ejemplos de su práctica profesional que den cuenta del mismo. </w:t>
      </w:r>
    </w:p>
    <w:p w:rsidR="002B4F01" w:rsidRPr="002B4F01" w:rsidRDefault="002B4F01" w:rsidP="002B4F01">
      <w:pPr>
        <w:pStyle w:val="Prrafodelista"/>
        <w:rPr>
          <w:rFonts w:ascii="Times New Roman" w:hAnsi="Times New Roman" w:cs="Times New Roman"/>
          <w:lang w:val="es-ES"/>
        </w:rPr>
      </w:pPr>
    </w:p>
    <w:p w:rsidR="002B4F01" w:rsidRPr="002B4F01" w:rsidRDefault="002B4F01" w:rsidP="002B4F01">
      <w:pPr>
        <w:pStyle w:val="Prrafodelista"/>
        <w:jc w:val="both"/>
        <w:rPr>
          <w:rFonts w:ascii="Times New Roman" w:hAnsi="Times New Roman" w:cs="Times New Roman"/>
          <w:lang w:val="es-ES"/>
        </w:rPr>
      </w:pPr>
    </w:p>
    <w:p w:rsidR="002B4F01" w:rsidRDefault="002B4F01" w:rsidP="002B4F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2B4F01">
        <w:rPr>
          <w:rFonts w:ascii="Times New Roman" w:hAnsi="Times New Roman" w:cs="Times New Roman"/>
          <w:lang w:val="es-ES"/>
        </w:rPr>
        <w:t>¿Qué entiende por fiabilidad de la fuente, y por pertinencia y validez de su contenido? Expliquen dos situaciones de inteligencia criminal en las que se puedan vislumbrar éstas características.</w:t>
      </w:r>
    </w:p>
    <w:p w:rsidR="002B4F01" w:rsidRPr="002B4F01" w:rsidRDefault="002B4F01" w:rsidP="002B4F01">
      <w:pPr>
        <w:jc w:val="both"/>
        <w:rPr>
          <w:rFonts w:ascii="Times New Roman" w:hAnsi="Times New Roman" w:cs="Times New Roman"/>
          <w:lang w:val="es-ES"/>
        </w:rPr>
      </w:pPr>
    </w:p>
    <w:p w:rsidR="00101EC9" w:rsidRPr="002B4F01" w:rsidRDefault="00101EC9">
      <w:pPr>
        <w:rPr>
          <w:rFonts w:ascii="Times New Roman" w:hAnsi="Times New Roman" w:cs="Times New Roman"/>
          <w:lang w:val="es-ES"/>
        </w:rPr>
      </w:pPr>
    </w:p>
    <w:sectPr w:rsidR="00101EC9" w:rsidRPr="002B4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C21DF"/>
    <w:multiLevelType w:val="hybridMultilevel"/>
    <w:tmpl w:val="2B8AC926"/>
    <w:lvl w:ilvl="0" w:tplc="F59E3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A7F85"/>
    <w:multiLevelType w:val="hybridMultilevel"/>
    <w:tmpl w:val="C6B6AFD2"/>
    <w:lvl w:ilvl="0" w:tplc="F59E3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01"/>
    <w:rsid w:val="00101EC9"/>
    <w:rsid w:val="002133BA"/>
    <w:rsid w:val="002B4F01"/>
    <w:rsid w:val="004C079B"/>
    <w:rsid w:val="006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01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01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Melina</cp:lastModifiedBy>
  <cp:revision>7</cp:revision>
  <cp:lastPrinted>2024-06-27T13:58:00Z</cp:lastPrinted>
  <dcterms:created xsi:type="dcterms:W3CDTF">2022-08-11T17:24:00Z</dcterms:created>
  <dcterms:modified xsi:type="dcterms:W3CDTF">2024-07-11T16:37:00Z</dcterms:modified>
</cp:coreProperties>
</file>