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6FAE" w:rsidRDefault="00826447" w:rsidP="009C56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MODELO DE </w:t>
      </w:r>
      <w:r w:rsidR="00A6158A">
        <w:rPr>
          <w:rFonts w:ascii="Times New Roman" w:hAnsi="Times New Roman" w:cs="Times New Roman"/>
          <w:b/>
          <w:sz w:val="24"/>
          <w:szCs w:val="24"/>
          <w:u w:val="single"/>
        </w:rPr>
        <w:t>TRABAJO P</w:t>
      </w:r>
      <w:r w:rsidR="00A6158A" w:rsidRPr="00826447">
        <w:rPr>
          <w:rFonts w:ascii="Times New Roman" w:hAnsi="Times New Roman" w:cs="Times New Roman"/>
          <w:b/>
          <w:sz w:val="24"/>
          <w:szCs w:val="24"/>
          <w:u w:val="single"/>
        </w:rPr>
        <w:t>RACTICO</w:t>
      </w:r>
      <w:r w:rsidR="00A6158A" w:rsidRPr="0082644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FAE" w:rsidRPr="00F26FAE">
        <w:rPr>
          <w:rFonts w:ascii="Times New Roman" w:hAnsi="Times New Roman" w:cs="Times New Roman"/>
          <w:b/>
          <w:sz w:val="24"/>
          <w:szCs w:val="24"/>
        </w:rPr>
        <w:t>PROYECTO DE PLANIFICACION</w:t>
      </w:r>
      <w:r w:rsidR="00F26FAE">
        <w:rPr>
          <w:rFonts w:ascii="Times New Roman" w:hAnsi="Times New Roman" w:cs="Times New Roman"/>
          <w:b/>
          <w:sz w:val="24"/>
          <w:szCs w:val="24"/>
        </w:rPr>
        <w:t>.</w:t>
      </w:r>
    </w:p>
    <w:p w:rsidR="00F26FAE" w:rsidRDefault="00F26FAE" w:rsidP="00F26F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6158A" w:rsidRPr="00F26FAE" w:rsidRDefault="00336338" w:rsidP="009C56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AE">
        <w:rPr>
          <w:rFonts w:ascii="Times New Roman" w:hAnsi="Times New Roman" w:cs="Times New Roman"/>
          <w:b/>
          <w:sz w:val="28"/>
          <w:szCs w:val="28"/>
        </w:rPr>
        <w:t>“SEGURIDAD Y PREVENCIÒN DE DELITOS EN LOS ESTABLECIMIENTOS EDUCATIVOS”</w:t>
      </w:r>
    </w:p>
    <w:p w:rsidR="00B500CE" w:rsidRPr="006C7617" w:rsidRDefault="00B500CE" w:rsidP="009C561D">
      <w:pPr>
        <w:spacing w:line="360" w:lineRule="auto"/>
        <w:jc w:val="center"/>
        <w:rPr>
          <w:rFonts w:ascii="Times New Roman" w:hAnsi="Times New Roman" w:cs="Times New Roman"/>
          <w:b/>
          <w:color w:val="444444"/>
          <w:sz w:val="24"/>
          <w:szCs w:val="24"/>
          <w:lang w:val="es-ES"/>
        </w:rPr>
      </w:pPr>
    </w:p>
    <w:p w:rsidR="00A6158A" w:rsidRPr="0004001F" w:rsidRDefault="00F26FAE" w:rsidP="009C561D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  <w:r w:rsidRPr="0004001F">
        <w:rPr>
          <w:rFonts w:eastAsiaTheme="minorEastAsia"/>
          <w:b/>
          <w:noProof/>
          <w:sz w:val="44"/>
          <w:szCs w:val="44"/>
          <w:lang w:eastAsia="es-AR"/>
        </w:rPr>
        <w:drawing>
          <wp:inline distT="0" distB="0" distL="0" distR="0" wp14:anchorId="4DE5DE17" wp14:editId="0685F50C">
            <wp:extent cx="1695450" cy="1600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58A" w:rsidRDefault="00A6158A" w:rsidP="00A6158A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B30F98" w:rsidRDefault="00B30F98" w:rsidP="00A6158A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B30F98" w:rsidRPr="0004001F" w:rsidRDefault="00B30F98" w:rsidP="00A6158A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826447" w:rsidRDefault="00826447" w:rsidP="00826447">
      <w:pPr>
        <w:spacing w:after="0" w:line="60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A6158A" w:rsidRPr="00B748AF" w:rsidRDefault="00826447" w:rsidP="009C561D">
      <w:pPr>
        <w:spacing w:after="0"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CURSO</w:t>
      </w:r>
      <w:r w:rsidR="00A6158A" w:rsidRPr="00B748A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CAPACITACIÒN GESTIÒN Y LIDERAZGO</w:t>
      </w:r>
      <w:r w:rsidR="00A6158A" w:rsidRPr="00B748AF">
        <w:rPr>
          <w:rFonts w:ascii="Times New Roman" w:hAnsi="Times New Roman" w:cs="Times New Roman"/>
          <w:b/>
          <w:sz w:val="24"/>
          <w:szCs w:val="24"/>
        </w:rPr>
        <w:t>.</w:t>
      </w:r>
    </w:p>
    <w:p w:rsidR="00A6158A" w:rsidRPr="00B748AF" w:rsidRDefault="00A6158A" w:rsidP="009C561D">
      <w:p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B748AF">
        <w:rPr>
          <w:rFonts w:ascii="Times New Roman" w:hAnsi="Times New Roman" w:cs="Times New Roman"/>
          <w:b/>
          <w:sz w:val="24"/>
          <w:szCs w:val="24"/>
          <w:u w:val="single"/>
        </w:rPr>
        <w:t>MATERIA:</w:t>
      </w:r>
      <w:r w:rsidR="00B30F98">
        <w:rPr>
          <w:rFonts w:ascii="Times New Roman" w:hAnsi="Times New Roman" w:cs="Times New Roman"/>
          <w:b/>
          <w:sz w:val="24"/>
          <w:szCs w:val="24"/>
        </w:rPr>
        <w:t xml:space="preserve"> PLANIFICACIÒN Y GESTION ORGANIZACIONAL</w:t>
      </w:r>
      <w:r w:rsidRPr="00B748A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6158A" w:rsidRPr="00B748AF" w:rsidRDefault="00A6158A" w:rsidP="009C561D">
      <w:p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B748AF">
        <w:rPr>
          <w:rFonts w:ascii="Times New Roman" w:hAnsi="Times New Roman" w:cs="Times New Roman"/>
          <w:b/>
          <w:sz w:val="24"/>
          <w:szCs w:val="24"/>
          <w:u w:val="single"/>
        </w:rPr>
        <w:t>PROFESOR</w:t>
      </w:r>
      <w:r w:rsidR="00B30F98">
        <w:rPr>
          <w:rFonts w:ascii="Times New Roman" w:hAnsi="Times New Roman" w:cs="Times New Roman"/>
          <w:b/>
          <w:sz w:val="24"/>
          <w:szCs w:val="24"/>
        </w:rPr>
        <w:t xml:space="preserve">: Comisario Mayor Dr. MIGUEL ANGEL </w:t>
      </w:r>
      <w:r w:rsidRPr="00B748AF">
        <w:rPr>
          <w:rFonts w:ascii="Times New Roman" w:hAnsi="Times New Roman" w:cs="Times New Roman"/>
          <w:b/>
          <w:sz w:val="24"/>
          <w:szCs w:val="24"/>
        </w:rPr>
        <w:t>BARRIOS.</w:t>
      </w:r>
    </w:p>
    <w:p w:rsidR="00A6158A" w:rsidRPr="003E4556" w:rsidRDefault="00A6158A" w:rsidP="009C561D">
      <w:pPr>
        <w:spacing w:line="60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48AF">
        <w:rPr>
          <w:rFonts w:ascii="Times New Roman" w:hAnsi="Times New Roman" w:cs="Times New Roman"/>
          <w:b/>
          <w:sz w:val="24"/>
          <w:szCs w:val="24"/>
          <w:u w:val="single"/>
        </w:rPr>
        <w:t>AÑO LECTIVO:</w:t>
      </w:r>
      <w:r w:rsidRPr="006C7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556">
        <w:rPr>
          <w:rFonts w:ascii="Times New Roman" w:hAnsi="Times New Roman" w:cs="Times New Roman"/>
          <w:b/>
          <w:sz w:val="24"/>
          <w:szCs w:val="24"/>
        </w:rPr>
        <w:t>2024</w:t>
      </w:r>
    </w:p>
    <w:p w:rsidR="00B30F98" w:rsidRDefault="00B30F98" w:rsidP="009C561D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B30F98" w:rsidRDefault="00B30F98" w:rsidP="00E36FC1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826447" w:rsidRDefault="00826447" w:rsidP="00E36FC1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E36FC1" w:rsidRPr="00E36FC1" w:rsidRDefault="00E36FC1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  <w:lastRenderedPageBreak/>
        <w:t>I)- INTRODUCCIÓN:</w:t>
      </w:r>
    </w:p>
    <w:p w:rsidR="00E36FC1" w:rsidRPr="00E36FC1" w:rsidRDefault="00E36FC1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La Policía de la Provincia de Corrientes, institución estatal armada y uniformada, representante de la Fuerza Pública, tiene como misión</w:t>
      </w:r>
      <w:r w:rsidRPr="00E36FC1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es-AR"/>
        </w:rPr>
        <w:footnoteReference w:id="1"/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el mantenimiento del orden, la seguridad pública, la prevención y represión del delito y las contravenciones; ejerciendo las funciones que la legislación establezca para el resguardo de la vida, los bienes y los derechos de la población. Actúa como auxiliar permanente de la Administración de Justicia. Coopera con la Justicia Federal y otros poderes Judiciales y Provinciales, conforme a derecho y con organismos de la Administración Pública Nacional y Provincial, Organizaciones Municipales, Fuerzas Armadas de Seguridad y otras </w:t>
      </w:r>
      <w:r w:rsidR="007F5530">
        <w:rPr>
          <w:rFonts w:ascii="Times New Roman" w:eastAsiaTheme="minorEastAsia" w:hAnsi="Times New Roman" w:cs="Times New Roman"/>
          <w:sz w:val="24"/>
          <w:szCs w:val="24"/>
          <w:lang w:eastAsia="es-AR"/>
        </w:rPr>
        <w:t>Fuerzas Policiales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</w:p>
    <w:p w:rsidR="00EC68F6" w:rsidRDefault="00EC68F6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L</w:t>
      </w:r>
      <w:r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a actividad policial,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es</w:t>
      </w:r>
      <w:r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una profesión de entrega total, que contribuye en gran medida para que la convivencia social se desarrolle en un marco de paz y tranquilidad. Actualmente la Seguridad Pública, además de ser un indiscutido derecho natural, constituye uno de los valores de vida que la comunidad exige para poder tener acceso a elementales niveles de bienestar y progreso. Una Policía, reconocida y respetada, será la garantía para una mejor calidad de vida de la </w:t>
      </w:r>
      <w:r w:rsidR="00ED37F6">
        <w:rPr>
          <w:rFonts w:ascii="Times New Roman" w:eastAsiaTheme="minorEastAsia" w:hAnsi="Times New Roman" w:cs="Times New Roman"/>
          <w:sz w:val="24"/>
          <w:szCs w:val="24"/>
          <w:lang w:eastAsia="es-AR"/>
        </w:rPr>
        <w:t>sociedad</w:t>
      </w:r>
      <w:r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  <w:r w:rsidR="003002E8" w:rsidRP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>Ello significa que toda I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nstitución que exteriorice en sus hombres</w:t>
      </w:r>
      <w:r w:rsidR="00ED37F6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sus valores</w:t>
      </w:r>
      <w:r w:rsidR="00ED37F6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, virtudes 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y capacidades</w:t>
      </w:r>
      <w:r w:rsidR="00ED37F6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>dará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los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mejores resultados según el rol social que l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e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>s toque desempeñar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logrando cumplir con la misión prevista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3002E8">
        <w:rPr>
          <w:rFonts w:ascii="Times New Roman" w:eastAsiaTheme="minorEastAsia" w:hAnsi="Times New Roman" w:cs="Times New Roman"/>
          <w:sz w:val="24"/>
          <w:szCs w:val="24"/>
          <w:lang w:eastAsia="es-AR"/>
        </w:rPr>
        <w:t>E</w:t>
      </w:r>
      <w:r w:rsidR="003002E8" w:rsidRPr="00810A9B">
        <w:rPr>
          <w:rFonts w:ascii="Times New Roman" w:eastAsiaTheme="minorEastAsia" w:hAnsi="Times New Roman" w:cs="Times New Roman"/>
          <w:sz w:val="24"/>
          <w:szCs w:val="24"/>
          <w:lang w:eastAsia="es-AR"/>
        </w:rPr>
        <w:t>ste logro dependerá que se tenga una visión realista del futuro, basado en el entendimiento, el respeto mutuo y en la supremacía del interés social.</w:t>
      </w:r>
    </w:p>
    <w:p w:rsidR="00176A0B" w:rsidRDefault="00E36FC1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Es por ello que</w:t>
      </w:r>
      <w:r w:rsidR="00AB4F7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la Policía de la Provincia cumpliendo </w:t>
      </w:r>
      <w:r w:rsidR="00EC68F6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servicios </w:t>
      </w:r>
      <w:r w:rsidR="00AB4F7D">
        <w:rPr>
          <w:rFonts w:ascii="Times New Roman" w:eastAsiaTheme="minorEastAsia" w:hAnsi="Times New Roman" w:cs="Times New Roman"/>
          <w:sz w:val="24"/>
          <w:szCs w:val="24"/>
          <w:lang w:eastAsia="es-AR"/>
        </w:rPr>
        <w:t>de seguridad y prevención de delitos</w:t>
      </w:r>
      <w:r w:rsidR="000D2E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bien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la comunidad</w:t>
      </w:r>
      <w:r w:rsidR="00EC68F6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debe poner a disposición</w:t>
      </w:r>
      <w:r w:rsidR="000D2E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la misma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todos los recursos materi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>al</w:t>
      </w:r>
      <w:r w:rsidR="000D2EEB">
        <w:rPr>
          <w:rFonts w:ascii="Times New Roman" w:eastAsiaTheme="minorEastAsia" w:hAnsi="Times New Roman" w:cs="Times New Roman"/>
          <w:sz w:val="24"/>
          <w:szCs w:val="24"/>
          <w:lang w:eastAsia="es-AR"/>
        </w:rPr>
        <w:t>es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y humanos con los que cuenta, a fin de garantizar</w:t>
      </w:r>
      <w:r w:rsidR="00F57D48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eficiencia en el</w:t>
      </w:r>
      <w:r w:rsidR="000D2E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servicio y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bienestar social.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176A0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       </w:t>
      </w:r>
    </w:p>
    <w:p w:rsidR="00466E0D" w:rsidRDefault="00F57D48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En este caso, 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>la tarea que nos ocupa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se refiere a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la problemática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existente</w:t>
      </w:r>
      <w:r w:rsidR="00D5683C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sobre el resguardo que se debe</w:t>
      </w:r>
      <w:r w:rsidR="00B50B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efectivizar </w:t>
      </w:r>
      <w:r w:rsidR="00872CD5">
        <w:rPr>
          <w:rFonts w:ascii="Times New Roman" w:eastAsiaTheme="minorEastAsia" w:hAnsi="Times New Roman" w:cs="Times New Roman"/>
          <w:sz w:val="24"/>
          <w:szCs w:val="24"/>
          <w:lang w:eastAsia="es-AR"/>
        </w:rPr>
        <w:t>en los establecimientos escolares, durante los ingresos y egresos de los alumnos, docentes y tutores que concurren a los centros educativos</w:t>
      </w:r>
      <w:r w:rsidR="00D5683C">
        <w:rPr>
          <w:rFonts w:ascii="Times New Roman" w:eastAsiaTheme="minorEastAsia" w:hAnsi="Times New Roman" w:cs="Times New Roman"/>
          <w:sz w:val="24"/>
          <w:szCs w:val="24"/>
          <w:lang w:eastAsia="es-AR"/>
        </w:rPr>
        <w:t>, quienes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son víctimas</w:t>
      </w:r>
      <w:r w:rsidR="00D5683C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constantes hechos delictivos.  </w:t>
      </w:r>
    </w:p>
    <w:p w:rsidR="00D5683C" w:rsidRDefault="00D5683C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lastRenderedPageBreak/>
        <w:t>Destacando que en los últimos tiempos y conforme a estadísticas</w:t>
      </w:r>
      <w:r w:rsidR="007F5530">
        <w:rPr>
          <w:rFonts w:ascii="Times New Roman" w:eastAsiaTheme="minorEastAsia" w:hAnsi="Times New Roman" w:cs="Times New Roman"/>
          <w:sz w:val="24"/>
          <w:szCs w:val="24"/>
          <w:lang w:eastAsia="es-AR"/>
        </w:rPr>
        <w:t>, mapas del delito e informes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que proporcionan los distintos medios de comunicación, los ilícitos </w:t>
      </w:r>
      <w:r w:rsidR="007F5530">
        <w:rPr>
          <w:rFonts w:ascii="Times New Roman" w:eastAsiaTheme="minorEastAsia" w:hAnsi="Times New Roman" w:cs="Times New Roman"/>
          <w:sz w:val="24"/>
          <w:szCs w:val="24"/>
          <w:lang w:eastAsia="es-AR"/>
        </w:rPr>
        <w:t>contra la propiedad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, han aumentado considerablemente, poniendo en riesgo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muchos casos, la integridad</w:t>
      </w:r>
      <w:r w:rsidR="00357FF6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física de los damnificados, dado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la violencia</w:t>
      </w:r>
      <w:r w:rsidR="00357FF6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que ejercen los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q</w:t>
      </w:r>
      <w:r w:rsidR="00F57D48">
        <w:rPr>
          <w:rFonts w:ascii="Times New Roman" w:eastAsiaTheme="minorEastAsia" w:hAnsi="Times New Roman" w:cs="Times New Roman"/>
          <w:sz w:val="24"/>
          <w:szCs w:val="24"/>
          <w:lang w:eastAsia="es-AR"/>
        </w:rPr>
        <w:t>ue producen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este tipo de delitos.</w:t>
      </w:r>
    </w:p>
    <w:p w:rsidR="00F57D48" w:rsidRDefault="00F57D48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Asimismo</w:t>
      </w:r>
      <w:r w:rsidR="008F57F0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 destacar que </w:t>
      </w:r>
      <w:r w:rsidR="003326D9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estos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hechos está</w:t>
      </w:r>
      <w:r w:rsidR="003326D9">
        <w:rPr>
          <w:rFonts w:ascii="Times New Roman" w:eastAsiaTheme="minorEastAsia" w:hAnsi="Times New Roman" w:cs="Times New Roman"/>
          <w:sz w:val="24"/>
          <w:szCs w:val="24"/>
          <w:lang w:eastAsia="es-AR"/>
        </w:rPr>
        <w:t>n relacionado</w:t>
      </w:r>
      <w:r w:rsidR="00EC68F6">
        <w:rPr>
          <w:rFonts w:ascii="Times New Roman" w:eastAsiaTheme="minorEastAsia" w:hAnsi="Times New Roman" w:cs="Times New Roman"/>
          <w:sz w:val="24"/>
          <w:szCs w:val="24"/>
          <w:lang w:eastAsia="es-AR"/>
        </w:rPr>
        <w:t>s</w:t>
      </w:r>
      <w:r w:rsidR="003326D9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con vandalismos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(robos, incendios, destrozos</w:t>
      </w:r>
      <w:r w:rsidR="00446037">
        <w:rPr>
          <w:rFonts w:ascii="Times New Roman" w:eastAsiaTheme="minorEastAsia" w:hAnsi="Times New Roman" w:cs="Times New Roman"/>
          <w:sz w:val="24"/>
          <w:szCs w:val="24"/>
          <w:lang w:eastAsia="es-AR"/>
        </w:rPr>
        <w:t>, etc.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) que realizan sobre los edificios educativos, y en los que se ha detectado que son aut</w:t>
      </w:r>
      <w:r w:rsidR="008E45F4">
        <w:rPr>
          <w:rFonts w:ascii="Times New Roman" w:eastAsiaTheme="minorEastAsia" w:hAnsi="Times New Roman" w:cs="Times New Roman"/>
          <w:sz w:val="24"/>
          <w:szCs w:val="24"/>
          <w:lang w:eastAsia="es-AR"/>
        </w:rPr>
        <w:t>ores y/o participes del delito,</w:t>
      </w:r>
      <w:r w:rsidR="00F52DA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muchos casos,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alumnos del establecimiento. Lo que demuestra que </w:t>
      </w:r>
      <w:r w:rsidR="004C19E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existe un déficit en el respeto de los valores, normas sociales de convivencia y conflicto familiar.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 </w:t>
      </w:r>
    </w:p>
    <w:p w:rsidR="00AB4F7D" w:rsidRDefault="00D5683C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Teniendo en cuenta los párrafos precedentes, resulta de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sumo interés contar</w:t>
      </w:r>
      <w:r w:rsidR="008D3F6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con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una Planificación sobre el tema, </w:t>
      </w:r>
      <w:r w:rsidR="004C19E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a fin 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>de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atender la difícil situación</w:t>
      </w:r>
      <w:r w:rsidR="00771A3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inseguridad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4C19EF">
        <w:rPr>
          <w:rFonts w:ascii="Times New Roman" w:eastAsiaTheme="minorEastAsia" w:hAnsi="Times New Roman" w:cs="Times New Roman"/>
          <w:sz w:val="24"/>
          <w:szCs w:val="24"/>
          <w:lang w:eastAsia="es-AR"/>
        </w:rPr>
        <w:t>por la que atraviesan los integrantes que con</w:t>
      </w:r>
      <w:r w:rsidR="0055496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forman los centros educativos, </w:t>
      </w:r>
      <w:r w:rsidR="004C19E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y </w:t>
      </w:r>
      <w:r w:rsidR="00771A3F">
        <w:rPr>
          <w:rFonts w:ascii="Times New Roman" w:eastAsiaTheme="minorEastAsia" w:hAnsi="Times New Roman" w:cs="Times New Roman"/>
          <w:sz w:val="24"/>
          <w:szCs w:val="24"/>
          <w:lang w:eastAsia="es-AR"/>
        </w:rPr>
        <w:t>con el firme propósito de</w:t>
      </w:r>
      <w:r w:rsidR="000D2EE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ejecutar un plan de acción a fin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re</w:t>
      </w:r>
      <w:r w:rsidR="00F57D48">
        <w:rPr>
          <w:rFonts w:ascii="Times New Roman" w:eastAsiaTheme="minorEastAsia" w:hAnsi="Times New Roman" w:cs="Times New Roman"/>
          <w:sz w:val="24"/>
          <w:szCs w:val="24"/>
          <w:lang w:eastAsia="es-AR"/>
        </w:rPr>
        <w:t>solver el problema en cuestión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  <w:r w:rsidR="00466E0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872CD5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AB4F7D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</w:p>
    <w:p w:rsidR="00E36FC1" w:rsidRPr="00E36FC1" w:rsidRDefault="00E36FC1" w:rsidP="002445C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  <w:t xml:space="preserve">II)- </w:t>
      </w:r>
      <w:r w:rsidRPr="00E36FC1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  <w:t>PRESENTACION DEL PROBLEMA DE INVESTIGACION</w:t>
      </w:r>
      <w:r w:rsidRPr="00E36FC1"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  <w:t>.</w:t>
      </w:r>
    </w:p>
    <w:p w:rsidR="00E36FC1" w:rsidRPr="00E36FC1" w:rsidRDefault="00244294" w:rsidP="002445C1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¿Qué clase de acciones</w:t>
      </w:r>
      <w:r w:rsidR="00023A4A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y procedimientos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s</w:t>
      </w:r>
      <w:r w:rsidR="00023A4A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eguridad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debe</w:t>
      </w:r>
      <w:r w:rsidR="00E36FC1"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realizar la Policía Provincial</w:t>
      </w:r>
      <w:r w:rsidR="00023A4A">
        <w:rPr>
          <w:rFonts w:ascii="Times New Roman" w:eastAsiaTheme="minorEastAsia" w:hAnsi="Times New Roman" w:cs="Times New Roman"/>
          <w:sz w:val="24"/>
          <w:szCs w:val="24"/>
          <w:lang w:eastAsia="es-AR"/>
        </w:rPr>
        <w:t>, en los establecimientos escolares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, para prevenir hechos delictivos</w:t>
      </w:r>
      <w:r w:rsidR="00E36FC1"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?</w:t>
      </w:r>
    </w:p>
    <w:p w:rsidR="00E36FC1" w:rsidRPr="00E36FC1" w:rsidRDefault="00E36FC1" w:rsidP="002445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  <w:t>III)-</w:t>
      </w:r>
      <w:r w:rsidRPr="00E36FC1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  <w:t>HIPOTESIS DEL TRABAJO EN INVESTIGACION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</w:p>
    <w:p w:rsidR="00C34189" w:rsidRDefault="00D63FB3" w:rsidP="002445C1">
      <w:pPr>
        <w:spacing w:before="225" w:after="225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En los últimos años se ha incrementado notablemente</w:t>
      </w:r>
      <w:r w:rsidR="00FC64C0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, </w:t>
      </w:r>
      <w:r w:rsidR="00C34189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la perpetración de delitos en los </w:t>
      </w:r>
      <w:r w:rsidR="00FC64C0">
        <w:rPr>
          <w:rFonts w:ascii="Times New Roman" w:eastAsiaTheme="minorEastAsia" w:hAnsi="Times New Roman" w:cs="Times New Roman"/>
          <w:sz w:val="24"/>
          <w:szCs w:val="24"/>
          <w:lang w:eastAsia="es-AR"/>
        </w:rPr>
        <w:t>horarios de</w:t>
      </w:r>
      <w:r w:rsidR="00C34189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entrada y salida</w:t>
      </w:r>
      <w:r w:rsidR="002325C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los distintos centros educativos de la provincia, siendo víctimas de los mismos alumnos, tutores, docentes y cualq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>uier ciudadano que asiste</w:t>
      </w:r>
      <w:r w:rsidR="0026592A">
        <w:rPr>
          <w:rFonts w:ascii="Times New Roman" w:eastAsiaTheme="minorEastAsia" w:hAnsi="Times New Roman" w:cs="Times New Roman"/>
          <w:sz w:val="24"/>
          <w:szCs w:val="24"/>
          <w:lang w:eastAsia="es-AR"/>
        </w:rPr>
        <w:t>n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dichos</w:t>
      </w:r>
      <w:r w:rsidR="002325C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establecimientos.</w:t>
      </w:r>
    </w:p>
    <w:p w:rsidR="006E7AA7" w:rsidRDefault="005F76A5" w:rsidP="002445C1">
      <w:pPr>
        <w:spacing w:before="225" w:after="225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Específic</w:t>
      </w:r>
      <w:r w:rsidR="002325CF">
        <w:rPr>
          <w:rFonts w:ascii="Times New Roman" w:eastAsiaTheme="minorEastAsia" w:hAnsi="Times New Roman" w:cs="Times New Roman"/>
          <w:sz w:val="24"/>
          <w:szCs w:val="24"/>
          <w:lang w:eastAsia="es-AR"/>
        </w:rPr>
        <w:t>amente la modalidad que ponen en práctica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estos malhechores es el arrebato de los bolsos, mochilas y carteras de sus víctimas. </w:t>
      </w:r>
      <w:r w:rsidR="001042AF">
        <w:rPr>
          <w:rFonts w:ascii="Times New Roman" w:eastAsiaTheme="minorEastAsia" w:hAnsi="Times New Roman" w:cs="Times New Roman"/>
          <w:sz w:val="24"/>
          <w:szCs w:val="24"/>
          <w:lang w:eastAsia="es-AR"/>
        </w:rPr>
        <w:t>Muchas veces v</w:t>
      </w:r>
      <w:r w:rsidR="006E7AA7">
        <w:rPr>
          <w:rFonts w:ascii="Times New Roman" w:eastAsiaTheme="minorEastAsia" w:hAnsi="Times New Roman" w:cs="Times New Roman"/>
          <w:sz w:val="24"/>
          <w:szCs w:val="24"/>
          <w:lang w:eastAsia="es-AR"/>
        </w:rPr>
        <w:t>aliéndose</w:t>
      </w:r>
      <w:r w:rsidR="00F268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la velocidad de una motocicleta para sorprender a sus víctimas y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además</w:t>
      </w:r>
      <w:r w:rsidR="001042A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ello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F268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facilita la </w:t>
      </w:r>
      <w:r w:rsidR="001042A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rápida huida </w:t>
      </w:r>
      <w:r w:rsidR="00F268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del </w:t>
      </w:r>
      <w:r w:rsidR="006E7AA7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lugar.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En ocasiones</w:t>
      </w:r>
      <w:r w:rsidR="0055496B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ello se ve agravado con la </w:t>
      </w:r>
      <w:r w:rsidR="00F26842">
        <w:rPr>
          <w:rFonts w:ascii="Times New Roman" w:eastAsiaTheme="minorEastAsia" w:hAnsi="Times New Roman" w:cs="Times New Roman"/>
          <w:sz w:val="24"/>
          <w:szCs w:val="24"/>
          <w:lang w:eastAsia="es-AR"/>
        </w:rPr>
        <w:t>utilización de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arma</w:t>
      </w:r>
      <w:r w:rsidR="0008745B">
        <w:rPr>
          <w:rFonts w:ascii="Times New Roman" w:eastAsiaTheme="minorEastAsia" w:hAnsi="Times New Roman" w:cs="Times New Roman"/>
          <w:sz w:val="24"/>
          <w:szCs w:val="24"/>
          <w:lang w:eastAsia="es-AR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blanca</w:t>
      </w:r>
      <w:r w:rsidR="0008745B">
        <w:rPr>
          <w:rFonts w:ascii="Times New Roman" w:eastAsiaTheme="minorEastAsia" w:hAnsi="Times New Roman" w:cs="Times New Roman"/>
          <w:sz w:val="24"/>
          <w:szCs w:val="24"/>
          <w:lang w:eastAsia="es-AR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o de fuego para despojar los valores</w:t>
      </w:r>
      <w:r w:rsidR="00FC64C0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F26842">
        <w:rPr>
          <w:rFonts w:ascii="Times New Roman" w:eastAsiaTheme="minorEastAsia" w:hAnsi="Times New Roman" w:cs="Times New Roman"/>
          <w:sz w:val="24"/>
          <w:szCs w:val="24"/>
          <w:lang w:eastAsia="es-AR"/>
        </w:rPr>
        <w:t>y pertenencias de los damnificados.</w:t>
      </w:r>
      <w:r w:rsidR="006E7AA7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</w:p>
    <w:p w:rsidR="00F26842" w:rsidRDefault="006E7AA7" w:rsidP="002445C1">
      <w:pPr>
        <w:spacing w:before="225" w:after="225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lastRenderedPageBreak/>
        <w:t>Estas situaciones</w:t>
      </w:r>
      <w:r w:rsidR="00A34242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ocasiona un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alto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grado de violencia inusitada hacia las personas perjudicadas, </w:t>
      </w:r>
      <w:r w:rsidR="00A342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lo 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que </w:t>
      </w:r>
      <w:r w:rsidR="00A34242">
        <w:rPr>
          <w:rFonts w:ascii="Times New Roman" w:eastAsiaTheme="minorEastAsia" w:hAnsi="Times New Roman" w:cs="Times New Roman"/>
          <w:sz w:val="24"/>
          <w:szCs w:val="24"/>
          <w:lang w:eastAsia="es-AR"/>
        </w:rPr>
        <w:t>demuestra las conductas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peligrosas</w:t>
      </w:r>
      <w:r w:rsidR="00A342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con</w:t>
      </w:r>
      <w:r w:rsidR="00F11FF3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la que se desenvuelven estos delincuentes, generando un riesgo y temor creciente en la comunidad.</w:t>
      </w:r>
      <w:r w:rsidR="00A3424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</w:p>
    <w:p w:rsidR="00647A43" w:rsidRPr="00EC68F6" w:rsidRDefault="00382F14" w:rsidP="002445C1">
      <w:pPr>
        <w:spacing w:before="225" w:after="225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Por otra parte, </w:t>
      </w:r>
      <w:r w:rsidR="00BF07E7">
        <w:rPr>
          <w:rFonts w:ascii="Times New Roman" w:eastAsiaTheme="minorEastAsia" w:hAnsi="Times New Roman" w:cs="Times New Roman"/>
          <w:sz w:val="24"/>
          <w:szCs w:val="24"/>
          <w:lang w:eastAsia="es-AR"/>
        </w:rPr>
        <w:t>durante los horarios en que no hay activi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>dade</w:t>
      </w:r>
      <w:r w:rsidR="006F4AB6">
        <w:rPr>
          <w:rFonts w:ascii="Times New Roman" w:eastAsiaTheme="minorEastAsia" w:hAnsi="Times New Roman" w:cs="Times New Roman"/>
          <w:sz w:val="24"/>
          <w:szCs w:val="24"/>
          <w:lang w:eastAsia="es-AR"/>
        </w:rPr>
        <w:t>s áulicas, los establecimientos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escolar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>es,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son</w:t>
      </w:r>
      <w:r w:rsidR="001042A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blancos de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atentados 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>en sus estructuras edilicias, con pintadas, roturas de vidrios y todo tipo de vandalismo. Generando una gran impotencia en la familia escolar y específicamente en la sociedad, por el grave daño que se ocasiona, y no solamente en lo que respe</w:t>
      </w:r>
      <w:r w:rsidR="001042AF">
        <w:rPr>
          <w:rFonts w:ascii="Times New Roman" w:eastAsiaTheme="minorEastAsia" w:hAnsi="Times New Roman" w:cs="Times New Roman"/>
          <w:sz w:val="24"/>
          <w:szCs w:val="24"/>
          <w:lang w:eastAsia="es-AR"/>
        </w:rPr>
        <w:t>c</w:t>
      </w:r>
      <w:r w:rsidR="00467D72">
        <w:rPr>
          <w:rFonts w:ascii="Times New Roman" w:eastAsiaTheme="minorEastAsia" w:hAnsi="Times New Roman" w:cs="Times New Roman"/>
          <w:sz w:val="24"/>
          <w:szCs w:val="24"/>
          <w:lang w:eastAsia="es-AR"/>
        </w:rPr>
        <w:t>ta a bienes materiales, sino que también afecta en el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ánimo</w:t>
      </w:r>
      <w:r w:rsidR="00467D7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y la moral,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</w:t>
      </w:r>
      <w:r w:rsidR="00467D72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de </w:t>
      </w:r>
      <w:r w:rsidR="00E8187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los educadores y </w:t>
      </w:r>
      <w:r w:rsidR="00193DBF">
        <w:rPr>
          <w:rFonts w:ascii="Times New Roman" w:eastAsiaTheme="minorEastAsia" w:hAnsi="Times New Roman" w:cs="Times New Roman"/>
          <w:sz w:val="24"/>
          <w:szCs w:val="24"/>
          <w:lang w:eastAsia="es-AR"/>
        </w:rPr>
        <w:t>alumnos que se ven vulnerados por este accionar delictivo. Teniendo en cuenta</w:t>
      </w:r>
      <w:r w:rsidR="0061270A">
        <w:rPr>
          <w:rFonts w:ascii="Times New Roman" w:eastAsiaTheme="minorEastAsia" w:hAnsi="Times New Roman" w:cs="Times New Roman"/>
          <w:sz w:val="24"/>
          <w:szCs w:val="24"/>
          <w:lang w:eastAsia="es-AR"/>
        </w:rPr>
        <w:t>,</w:t>
      </w:r>
      <w:r w:rsidR="00193DB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que es</w:t>
      </w:r>
      <w:r w:rsidR="0061270A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en la</w:t>
      </w:r>
      <w:r w:rsidR="00193DB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Escuela donde se</w:t>
      </w:r>
      <w:r w:rsidR="0061270A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comienzan a aprender</w:t>
      </w:r>
      <w:r w:rsidR="00193DBF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los valores y </w:t>
      </w:r>
      <w:r w:rsidR="000D6EC2">
        <w:rPr>
          <w:rFonts w:ascii="Times New Roman" w:eastAsiaTheme="minorEastAsia" w:hAnsi="Times New Roman" w:cs="Times New Roman"/>
          <w:sz w:val="24"/>
          <w:szCs w:val="24"/>
          <w:lang w:eastAsia="es-AR"/>
        </w:rPr>
        <w:t>enseñanzas de la vida</w:t>
      </w:r>
      <w:r w:rsidR="0061270A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de las personas que formarán parte de nuestra </w:t>
      </w:r>
      <w:r w:rsidR="006D562F">
        <w:rPr>
          <w:rFonts w:ascii="Times New Roman" w:eastAsiaTheme="minorEastAsia" w:hAnsi="Times New Roman" w:cs="Times New Roman"/>
          <w:sz w:val="24"/>
          <w:szCs w:val="24"/>
          <w:lang w:eastAsia="es-AR"/>
        </w:rPr>
        <w:t>s</w:t>
      </w:r>
      <w:r w:rsidR="0061270A">
        <w:rPr>
          <w:rFonts w:ascii="Times New Roman" w:eastAsiaTheme="minorEastAsia" w:hAnsi="Times New Roman" w:cs="Times New Roman"/>
          <w:sz w:val="24"/>
          <w:szCs w:val="24"/>
          <w:lang w:eastAsia="es-AR"/>
        </w:rPr>
        <w:t>ociedad.</w:t>
      </w:r>
    </w:p>
    <w:p w:rsidR="0061270A" w:rsidRDefault="0061270A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 w:rsidRPr="00E36FC1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Que, ante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este tipo de hechos, es imprescindible contar con una </w:t>
      </w:r>
      <w:r w:rsidR="00CE252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Planificación de Seguridad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  <w:r w:rsidR="00CE252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Prevención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en los Establecimientos Escolares, donde no solamente se asegure</w:t>
      </w:r>
      <w:r w:rsidR="00532D29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resguarde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los sectores externos de las escuelas, sino que también se atienda la cuestión </w:t>
      </w:r>
      <w:r w:rsidR="007F1D79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interna de los alumnos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dando participación</w:t>
      </w:r>
      <w:r w:rsidR="001D22C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otras instituciones con el propósito de crear un gabinete interdisciplinario a fin de atender cuestiones que pueden surgir del propio seno escolar y que muchas veces se traslucen </w:t>
      </w:r>
      <w:r w:rsidR="00CE252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en hechos delictivos.</w:t>
      </w:r>
    </w:p>
    <w:p w:rsidR="00532D29" w:rsidRDefault="00532D29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Es preciso </w:t>
      </w:r>
      <w:r w:rsidR="008F57F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que,</w:t>
      </w:r>
      <w:r w:rsidR="00025F7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con la implementación de este</w:t>
      </w:r>
      <w:r w:rsidR="00D558C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Plan de Acción, se dé</w:t>
      </w:r>
      <w:r w:rsidR="00025F7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respuestas claras y precisas, a fin erradicar el actuar delictivo en los establecimientos escolares y</w:t>
      </w:r>
      <w:r w:rsidR="004C189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asimismo</w:t>
      </w:r>
      <w:r w:rsidR="00025F7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brindar tranquilidad en la</w:t>
      </w:r>
      <w:r w:rsidR="00AA0BB8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sociedad, que se siente asombrada e insegura ante este tipo de situaciones. </w:t>
      </w:r>
    </w:p>
    <w:p w:rsidR="00E36FC1" w:rsidRPr="00E36FC1" w:rsidRDefault="00E36FC1" w:rsidP="002445C1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</w:pPr>
      <w:r w:rsidRPr="00E36FC1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IV)- </w:t>
      </w:r>
      <w:r w:rsidRPr="00E36F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METODOLOGÍA DE INVESTIGACIÓN.</w:t>
      </w:r>
    </w:p>
    <w:p w:rsidR="00E36FC1" w:rsidRPr="00B32D1E" w:rsidRDefault="00E36FC1" w:rsidP="002445C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FC1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Durante la construcción de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l “Proyecto del Plan de</w:t>
      </w:r>
      <w:r w:rsidR="00B32D1E" w:rsidRPr="00B32D1E">
        <w:rPr>
          <w:rFonts w:ascii="Times New Roman" w:hAnsi="Times New Roman" w:cs="Times New Roman"/>
          <w:sz w:val="24"/>
          <w:szCs w:val="24"/>
        </w:rPr>
        <w:t xml:space="preserve"> </w:t>
      </w:r>
      <w:r w:rsidR="00B32D1E">
        <w:rPr>
          <w:rFonts w:ascii="Times New Roman" w:hAnsi="Times New Roman" w:cs="Times New Roman"/>
          <w:sz w:val="24"/>
          <w:szCs w:val="24"/>
        </w:rPr>
        <w:t>Seguridad y P</w:t>
      </w:r>
      <w:r w:rsidR="00B32D1E" w:rsidRPr="00B32D1E">
        <w:rPr>
          <w:rFonts w:ascii="Times New Roman" w:hAnsi="Times New Roman" w:cs="Times New Roman"/>
          <w:sz w:val="24"/>
          <w:szCs w:val="24"/>
        </w:rPr>
        <w:t>revención de delitos en los establecimientos educativos”</w:t>
      </w:r>
      <w:r w:rsidR="00B32D1E">
        <w:rPr>
          <w:rFonts w:ascii="Times New Roman" w:hAnsi="Times New Roman" w:cs="Times New Roman"/>
          <w:sz w:val="24"/>
          <w:szCs w:val="24"/>
        </w:rPr>
        <w:t xml:space="preserve">, 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de la Policía de la Provincia de Corrientes, se explicará</w:t>
      </w:r>
      <w:r w:rsidRPr="00E36FC1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la estrategia metodológica que se empleará, el tipo de investigación y las fuentes a utilizarse, como así también las técnicas de recolección de datos, y los respectivos análisis de estudio, con el propósito de lograr un mejor entendimiento del tema en investigación.    </w:t>
      </w:r>
    </w:p>
    <w:p w:rsidR="00E36FC1" w:rsidRPr="00E36FC1" w:rsidRDefault="00E36FC1" w:rsidP="002445C1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</w:pPr>
      <w:r w:rsidRPr="00E36FC1">
        <w:rPr>
          <w:rFonts w:ascii="Times New Roman" w:eastAsia="Times New Roman" w:hAnsi="Times New Roman" w:cs="Times New Roman"/>
          <w:sz w:val="24"/>
          <w:szCs w:val="24"/>
          <w:lang w:eastAsia="es-AR"/>
        </w:rPr>
        <w:lastRenderedPageBreak/>
        <w:t xml:space="preserve">Etimológicamente el término metodología significa: el tratado, la explicación (logos en griego) del camino (en griego, </w:t>
      </w:r>
      <w:proofErr w:type="spellStart"/>
      <w:r w:rsidRPr="00E36FC1">
        <w:rPr>
          <w:rFonts w:ascii="Times New Roman" w:eastAsia="Times New Roman" w:hAnsi="Times New Roman" w:cs="Times New Roman"/>
          <w:sz w:val="24"/>
          <w:szCs w:val="24"/>
          <w:lang w:eastAsia="es-AR"/>
        </w:rPr>
        <w:t>odos</w:t>
      </w:r>
      <w:proofErr w:type="spellEnd"/>
      <w:r w:rsidRPr="00E36FC1">
        <w:rPr>
          <w:rFonts w:ascii="Times New Roman" w:eastAsia="Times New Roman" w:hAnsi="Times New Roman" w:cs="Times New Roman"/>
          <w:sz w:val="24"/>
          <w:szCs w:val="24"/>
          <w:lang w:eastAsia="es-AR"/>
        </w:rPr>
        <w:t>) para alcanzar algo. (Tamayo y Tamayo M. 2003. Pág. 141).</w:t>
      </w:r>
    </w:p>
    <w:p w:rsidR="003E4556" w:rsidRPr="006D562F" w:rsidRDefault="00E36FC1" w:rsidP="002445C1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</w:pPr>
      <w:r w:rsidRPr="00E36FC1">
        <w:rPr>
          <w:rFonts w:ascii="Times New Roman" w:eastAsia="Times New Roman" w:hAnsi="Times New Roman" w:cs="Times New Roman"/>
          <w:sz w:val="24"/>
          <w:szCs w:val="24"/>
          <w:lang w:eastAsia="es-AR"/>
        </w:rPr>
        <w:t>Según Tamayo y Tamayo M. (2003. Pág. 175) “La metodología es de gran importancia en la investigación pues el planteamiento de una metodología adecuada que garantiza que las relaciones que se establecen y los resultados o nuevos conocimientos obtenidos tengan el máximo grado de exactitud y confiabilidad. Ese procedimiento ordenado que se sigue para establecer lo significativo de los hechos y fenómenos hacia los cuales está encaminado el interés de la investigación es lo que constituye la metodología”.</w:t>
      </w:r>
    </w:p>
    <w:p w:rsidR="00E36FC1" w:rsidRPr="00E36FC1" w:rsidRDefault="00E36FC1" w:rsidP="002445C1">
      <w:pPr>
        <w:spacing w:after="12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  <w:t>TIPOS DE ESTUDIO O INVESTIGACIÓN:</w:t>
      </w:r>
    </w:p>
    <w:p w:rsidR="00E36FC1" w:rsidRPr="00E36FC1" w:rsidRDefault="00E36FC1" w:rsidP="002445C1">
      <w:pPr>
        <w:spacing w:after="12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</w:pPr>
    </w:p>
    <w:p w:rsidR="00E36FC1" w:rsidRPr="00E36FC1" w:rsidRDefault="00E36FC1" w:rsidP="002445C1">
      <w:pPr>
        <w:spacing w:after="12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  <w:t>Descriptivo: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t xml:space="preserve"> Es aquel que “Con frecuencia, el propósito del investigador es describir situaciones y eventos. Esto es decir como es y cómo se manifiesta determinado fenómeno. </w:t>
      </w:r>
      <w:r w:rsidR="00DB0D43" w:rsidRPr="00E36FC1">
        <w:rPr>
          <w:rFonts w:ascii="Times New Roman" w:eastAsiaTheme="minorEastAsia" w:hAnsi="Times New Roman" w:cs="Times New Roman"/>
          <w:sz w:val="24"/>
          <w:lang w:eastAsia="es-AR"/>
        </w:rPr>
        <w:t>Esta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t xml:space="preserve"> clase de estudio busca especificar las propiedades importantes de personas, grupos, comunidades o cualquier otro fenómeno que sea sometido a análisis. Miden o evalúan diversos aspectos, dimensiones o componentes del fenómeno a investigar. Desde el punto de vista científico describir es medir”. (Sampieri Rob</w:t>
      </w:r>
      <w:r w:rsidR="003E4556">
        <w:rPr>
          <w:rFonts w:ascii="Times New Roman" w:eastAsiaTheme="minorEastAsia" w:hAnsi="Times New Roman" w:cs="Times New Roman"/>
          <w:sz w:val="24"/>
          <w:lang w:eastAsia="es-AR"/>
        </w:rPr>
        <w:t xml:space="preserve">erto H., Fernández Collado C.; 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t>Baptista Lucio P. 1998. Pág. 60).</w:t>
      </w:r>
    </w:p>
    <w:p w:rsidR="00B32D1E" w:rsidRDefault="00E36FC1" w:rsidP="002445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</w:pPr>
      <w:r w:rsidRPr="00E36FC1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Teniendo en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cuenta el tipo de estudio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citado precedentemente, las características que presenta y las particularidades que lo distinguen, consideramos </w:t>
      </w:r>
      <w:r w:rsidR="006D562F" w:rsidRPr="00E36FC1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que,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por medio de su forma de estudio, se dará el enfoque acertado sobre la aplicación del 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“Proyecto del Plan de</w:t>
      </w:r>
      <w:r w:rsidR="00B32D1E" w:rsidRPr="00B32D1E">
        <w:rPr>
          <w:rFonts w:ascii="Times New Roman" w:hAnsi="Times New Roman" w:cs="Times New Roman"/>
          <w:sz w:val="24"/>
          <w:szCs w:val="24"/>
        </w:rPr>
        <w:t xml:space="preserve"> </w:t>
      </w:r>
      <w:r w:rsidR="00B32D1E">
        <w:rPr>
          <w:rFonts w:ascii="Times New Roman" w:hAnsi="Times New Roman" w:cs="Times New Roman"/>
          <w:sz w:val="24"/>
          <w:szCs w:val="24"/>
        </w:rPr>
        <w:t>Seguridad y P</w:t>
      </w:r>
      <w:r w:rsidR="00B32D1E" w:rsidRPr="00B32D1E">
        <w:rPr>
          <w:rFonts w:ascii="Times New Roman" w:hAnsi="Times New Roman" w:cs="Times New Roman"/>
          <w:sz w:val="24"/>
          <w:szCs w:val="24"/>
        </w:rPr>
        <w:t>revención de delitos en los establecimientos educativos”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por parte 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de la Policía de la Provincia. Como así también a través de esta técnica se describirá el valor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de trabajar mancomunadamente entre la 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Prevención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Policial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, Direcciones 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involucradas</w:t>
      </w:r>
      <w:r w:rsidR="003E4556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(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Seguridad 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Ciudadana, Toxicomanía)</w:t>
      </w:r>
      <w:r w:rsidR="00B32D1E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 xml:space="preserve"> docentes, estudiantes</w:t>
      </w:r>
      <w:r w:rsidR="00E016D2">
        <w:rPr>
          <w:rFonts w:ascii="Times New Roman" w:eastAsia="Times New Roman" w:hAnsi="Times New Roman" w:cs="Times New Roman"/>
          <w:bCs/>
          <w:sz w:val="24"/>
          <w:szCs w:val="24"/>
          <w:lang w:val="es-ES" w:eastAsia="es-AR"/>
        </w:rPr>
        <w:t>, tutores y la comunidad en general.</w:t>
      </w:r>
    </w:p>
    <w:p w:rsidR="00E36FC1" w:rsidRPr="00E36FC1" w:rsidRDefault="00E36FC1" w:rsidP="002445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ES" w:eastAsia="es-AR"/>
        </w:rPr>
      </w:pPr>
    </w:p>
    <w:p w:rsidR="00E36FC1" w:rsidRPr="00E36FC1" w:rsidRDefault="00E36FC1" w:rsidP="002445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  <w:t xml:space="preserve">FUENTES A UTILIZAR: </w:t>
      </w:r>
    </w:p>
    <w:p w:rsidR="00446037" w:rsidRPr="00446037" w:rsidRDefault="00E36FC1" w:rsidP="002445C1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u w:val="single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lang w:eastAsia="es-AR"/>
        </w:rPr>
        <w:t>“Llamamos fuentes de información a aquellas obras o productos de comunicación científica que se presentan en diferentes formatos, periodicidad y sistematicidad”. (</w:t>
      </w:r>
      <w:proofErr w:type="spellStart"/>
      <w:r w:rsidRPr="00E36FC1">
        <w:rPr>
          <w:rFonts w:ascii="Times New Roman" w:eastAsiaTheme="minorEastAsia" w:hAnsi="Times New Roman" w:cs="Times New Roman"/>
          <w:sz w:val="24"/>
          <w:lang w:eastAsia="es-AR"/>
        </w:rPr>
        <w:t>Yuni</w:t>
      </w:r>
      <w:proofErr w:type="spellEnd"/>
      <w:r w:rsidRPr="00E36FC1">
        <w:rPr>
          <w:rFonts w:ascii="Times New Roman" w:eastAsiaTheme="minorEastAsia" w:hAnsi="Times New Roman" w:cs="Times New Roman"/>
          <w:sz w:val="24"/>
          <w:lang w:eastAsia="es-AR"/>
        </w:rPr>
        <w:t xml:space="preserve"> y 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lastRenderedPageBreak/>
        <w:t>Urbano, 2014. Pág. 85). Las fuentes de información, que se utilizarán en el presente trabajo de investigación son las siguientes: Normas contenidas en la Constitución Nacional, Ley Nacional N° 23.737, Código Procesal Penal de la Nación, Código Procesal Penal de la Provincia de Corrientes</w:t>
      </w:r>
      <w:r w:rsidR="009F7713">
        <w:rPr>
          <w:rFonts w:ascii="Times New Roman" w:eastAsiaTheme="minorEastAsia" w:hAnsi="Times New Roman" w:cs="Times New Roman"/>
          <w:sz w:val="24"/>
          <w:lang w:eastAsia="es-AR"/>
        </w:rPr>
        <w:t xml:space="preserve"> Ley 6518/19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t>, Ley Orgánica Policial de la Provincia de Corrientes (Dto. 33/00).</w:t>
      </w:r>
    </w:p>
    <w:p w:rsidR="00E36FC1" w:rsidRPr="00E36FC1" w:rsidRDefault="00E36FC1" w:rsidP="002445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es-ES" w:eastAsia="es-AR"/>
        </w:rPr>
      </w:pPr>
      <w:r w:rsidRPr="00E36F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TECNICAS DE RECOLECCION DE DATOS:</w:t>
      </w:r>
    </w:p>
    <w:p w:rsidR="00E36FC1" w:rsidRPr="00E36FC1" w:rsidRDefault="00E36FC1" w:rsidP="002445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lang w:eastAsia="es-AR"/>
        </w:rPr>
        <w:t>“Las técnicas de recolección de datos son las distintas formas o manera de obtener la información. Son ejemplos de técnicas, la observación directa, la encuesta en sus modalidades: oral o escrita (cuestionario), la entrevista, el análisis documental, análisis de contenido, etc.” (Arias Fidias G. 2012. Pág. 111).</w:t>
      </w:r>
    </w:p>
    <w:p w:rsidR="00E36FC1" w:rsidRPr="00E36FC1" w:rsidRDefault="00E36FC1" w:rsidP="002445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Para la elaboración del trabajo, se tendrá en cuenta tanto las fuentes enunciadas precedentemente, </w:t>
      </w:r>
      <w:r w:rsidRPr="00E36FC1">
        <w:rPr>
          <w:rFonts w:ascii="Times New Roman" w:eastAsiaTheme="minorEastAsia" w:hAnsi="Times New Roman" w:cs="Times New Roman"/>
          <w:sz w:val="24"/>
          <w:lang w:eastAsia="es-AR"/>
        </w:rPr>
        <w:t xml:space="preserve">a partir de la observación y análisis de datos y documentos de diferentes materialidades con el propósito de justificar y acreditar el problema que se investiga y que se pretende construir. </w:t>
      </w:r>
    </w:p>
    <w:p w:rsidR="00E36FC1" w:rsidRPr="00E36FC1" w:rsidRDefault="00E36F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ES" w:eastAsia="es-AR"/>
        </w:rPr>
      </w:pP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" w:eastAsia="es-AR"/>
        </w:rPr>
        <w:t>V)-</w:t>
      </w: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ES" w:eastAsia="es-AR"/>
        </w:rPr>
        <w:t xml:space="preserve">DESARROLLO </w:t>
      </w:r>
      <w:r w:rsidR="003D5C6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ES" w:eastAsia="es-AR"/>
        </w:rPr>
        <w:t>DEL TRABAJO: (</w:t>
      </w:r>
      <w:r w:rsidR="00424E5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ES" w:eastAsia="es-AR"/>
        </w:rPr>
        <w:t>PROYECTO DEL PLAN DE SEGURIDAD Y PREVENCIÒN DE DELITOS EN LOS ESTABLECIMIENTOS EDUCATIVOS</w:t>
      </w: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ES" w:eastAsia="es-AR"/>
        </w:rPr>
        <w:t>).</w:t>
      </w:r>
    </w:p>
    <w:p w:rsidR="00424E5C" w:rsidRDefault="003D5C60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Es relevante que el Plan de Seguridad </w:t>
      </w:r>
      <w:r w:rsidR="0095202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a implementarse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en los establecimientos escolares</w:t>
      </w:r>
      <w:r w:rsidR="0095202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</w:t>
      </w:r>
      <w:r w:rsid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sea eficaz</w:t>
      </w:r>
      <w:r w:rsidR="0095202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que</w:t>
      </w:r>
      <w:r w:rsidR="00BD1541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brinde una respuesta</w:t>
      </w:r>
      <w:r w:rsidR="005578A4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expedita</w:t>
      </w:r>
      <w:r w:rsidR="00BD1541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directa</w:t>
      </w:r>
      <w:r w:rsidR="0095202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los demandantes, quienes son víctimas de la insegurid</w:t>
      </w:r>
      <w:r w:rsidR="005A3092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ad que circunda en las escuelas, con el</w:t>
      </w:r>
      <w:r w:rsidR="00B01FD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fin de que se sientan confiados y tranquilos cuando acudan a clases.</w:t>
      </w:r>
    </w:p>
    <w:p w:rsidR="00BE0224" w:rsidRDefault="00BE0224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Para ello es preciso </w:t>
      </w:r>
      <w:r w:rsidR="003A0CB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abordar el problema con firme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decisión</w:t>
      </w:r>
      <w:r w:rsidR="00FA4E8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</w:t>
      </w:r>
      <w:r w:rsidR="003A0CB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dar protagonismo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los actores que</w:t>
      </w:r>
      <w:r w:rsidR="003A0CB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formarán parte del</w:t>
      </w:r>
      <w:r w:rsidR="00EA34E6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Plan de Acción, con el propósito</w:t>
      </w:r>
      <w:r w:rsidR="001042A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afrontar y poner solución sobre</w:t>
      </w:r>
      <w:r w:rsidR="003A0CB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el problema que nos aqueja.</w:t>
      </w:r>
    </w:p>
    <w:p w:rsidR="00D9055D" w:rsidRDefault="00A17B1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La </w:t>
      </w:r>
      <w:r w:rsidR="00D9055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Planificación</w:t>
      </w:r>
      <w:r w:rsidR="00EA34E6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  <w:r w:rsidR="00FA4E8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que será destinada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</w:t>
      </w:r>
      <w:r w:rsidR="00EA34E6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las Escuelas,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se </w:t>
      </w:r>
      <w:r w:rsidR="00D9055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centrará</w:t>
      </w:r>
      <w:r w:rsidR="00EA34E6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estratégicamente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en dos aspectos imp</w:t>
      </w:r>
      <w:r w:rsidR="001002A1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ortantes: en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  <w:r w:rsidR="00D9055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la Seguridad Externa y la Prevención 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terna</w:t>
      </w:r>
      <w:r w:rsidR="00D9055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de hechos delictivos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.</w:t>
      </w:r>
      <w:r w:rsidR="00D9055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</w:p>
    <w:p w:rsidR="00446037" w:rsidRPr="00EC68F6" w:rsidRDefault="00D9055D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lastRenderedPageBreak/>
        <w:t>Entendiendo a la primera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todo lo que se refiere a la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eguridad del acceso y cercanías </w:t>
      </w:r>
      <w:r w:rsidR="0082005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de los Centros Educativos, y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en cuanto</w:t>
      </w:r>
      <w:r w:rsidR="0082005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la Prevención</w:t>
      </w:r>
      <w:r w:rsidR="00B453D8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Interna, 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será </w:t>
      </w:r>
      <w:r w:rsidR="00B453D8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lo relacionado a la participación de las Direcciones de Seguridad Ciudadana y de </w:t>
      </w:r>
      <w:r w:rsidR="005805E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Toxicomanía</w:t>
      </w:r>
      <w:r w:rsidR="0082005C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, a fin de brindar charlas </w:t>
      </w:r>
      <w:r w:rsidR="00DE228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a los estudiantes en temas</w:t>
      </w:r>
      <w:r w:rsidR="00EE1D1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sobre tomar recaudos sobres sus pertenencias cuando se dirigen a los establecimientos</w:t>
      </w:r>
      <w:r w:rsidR="001D548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evitar posibles hechos de violencias entre los alumnos</w:t>
      </w:r>
      <w:r w:rsidR="00EE1D1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y</w:t>
      </w:r>
      <w:r w:rsidR="0094512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además</w:t>
      </w:r>
      <w:r w:rsidR="001D548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impedir </w:t>
      </w:r>
      <w:r w:rsidR="0094512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el</w:t>
      </w:r>
      <w:r w:rsidR="001D548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contacto</w:t>
      </w:r>
      <w:r w:rsidR="0094512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con</w:t>
      </w:r>
      <w:r w:rsidR="00EE1D1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personas ajenas a la </w:t>
      </w:r>
      <w:r w:rsidR="001D548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i</w:t>
      </w:r>
      <w:r w:rsidR="00EE1D1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nstitución</w:t>
      </w:r>
      <w:r w:rsidR="0094512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quienes</w:t>
      </w:r>
      <w:r w:rsidR="00EE1D1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pueden captar a los estudiantes para </w:t>
      </w:r>
      <w:r w:rsidR="0094512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el con</w:t>
      </w:r>
      <w:r w:rsidR="001D548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sumo o venta de estupefacientes en los establecimientos.</w:t>
      </w:r>
    </w:p>
    <w:p w:rsidR="002873DB" w:rsidRPr="002873DB" w:rsidRDefault="002873DB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es-A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  <w:t>S</w:t>
      </w:r>
      <w:r w:rsidR="003A0CBD" w:rsidRPr="002873D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  <w:t>eguridad externa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es-AR"/>
        </w:rPr>
        <w:t>:</w:t>
      </w:r>
    </w:p>
    <w:p w:rsidR="00C97EEA" w:rsidRDefault="00654B49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En inmediaciones de</w:t>
      </w:r>
      <w:r w:rsidR="003A0CBD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los edificios escolares es importante que </w:t>
      </w:r>
      <w:r w:rsidR="00C97EE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se realicen patrullaje</w:t>
      </w:r>
      <w:r w:rsidR="0016405F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prevención de ilícitos</w:t>
      </w:r>
      <w:r w:rsidR="000466CD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(</w:t>
      </w:r>
      <w:r w:rsidR="0016405F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motocicletas, patrulleros</w:t>
      </w:r>
      <w:r w:rsidR="006D562F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vuelos de drones</w:t>
      </w:r>
      <w:r w:rsidR="00C97EE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)</w:t>
      </w:r>
      <w:r w:rsidR="0016405F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intensificándose</w:t>
      </w:r>
      <w:r w:rsidR="00C97EE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el operativo</w:t>
      </w:r>
      <w:r w:rsidR="0016405F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en los horarios de ingresos y egresos de los alumnos y docentes a los establecimientos escolares.</w:t>
      </w:r>
    </w:p>
    <w:p w:rsidR="00443953" w:rsidRDefault="00C97EEA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Recorrida de a pie y puestos de consigna del</w:t>
      </w:r>
      <w:r w:rsidR="0016405F"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  <w:r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personal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policial, provistos de</w:t>
      </w:r>
      <w:r w:rsidRPr="002873DB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comunicación radial y telefónica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.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</w:p>
    <w:p w:rsidR="00C73319" w:rsidRDefault="00C73319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En zonas periféricas, donde se encuentren ubicados establecimientos escolares, el personal de la División Caballería realizara recorridas con sus equinos. </w:t>
      </w:r>
    </w:p>
    <w:p w:rsidR="002936F2" w:rsidRPr="00163D27" w:rsidRDefault="00732DD9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 w:rsidRPr="00163D2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Colocación de videocámaras para monitorear la presencia de personas con fines delictivos; y sistema de alarmas para resguardar las instalaciones en horarios que no se dictan clases.  </w:t>
      </w:r>
    </w:p>
    <w:p w:rsidR="002936F2" w:rsidRPr="001E0CC7" w:rsidRDefault="001E0CC7" w:rsidP="002445C1">
      <w:pPr>
        <w:pStyle w:val="Prrafodelista"/>
        <w:numPr>
          <w:ilvl w:val="0"/>
          <w:numId w:val="2"/>
        </w:numPr>
        <w:spacing w:before="225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I</w:t>
      </w:r>
      <w:r w:rsidR="002936F2" w:rsidRP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nstalación de detectores de metales en los distintos 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cesos de</w:t>
      </w:r>
      <w:r w:rsidR="002936F2" w:rsidRP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los centros educativos, por </w:t>
      </w:r>
      <w:r w:rsidR="008F57F0" w:rsidRP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posi</w:t>
      </w:r>
      <w:r w:rsidR="008F57F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bles portaciones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armas blancas,</w:t>
      </w:r>
      <w:r w:rsidR="002936F2" w:rsidRP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fuego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u otro elemento que pueda usarse para agredir</w:t>
      </w:r>
      <w:r w:rsidR="002936F2" w:rsidRPr="001E0C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.</w:t>
      </w:r>
    </w:p>
    <w:p w:rsidR="00EC68F6" w:rsidRPr="005805EE" w:rsidRDefault="00654B49" w:rsidP="005805EE">
      <w:pPr>
        <w:pStyle w:val="Prrafodelista"/>
        <w:numPr>
          <w:ilvl w:val="0"/>
          <w:numId w:val="2"/>
        </w:numPr>
        <w:spacing w:before="225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El perso</w:t>
      </w:r>
      <w:r w:rsidR="00900D9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nal policial destacado efectuará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procedimientos de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demora</w:t>
      </w:r>
      <w:r w:rsidR="00443953">
        <w:rPr>
          <w:rStyle w:val="Refdenotaalpie"/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footnoteReference w:id="2"/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palpado</w:t>
      </w:r>
      <w:r w:rsidR="00443953">
        <w:rPr>
          <w:rStyle w:val="Refdenotaalpie"/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footnoteReference w:id="3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personas que circunden</w:t>
      </w:r>
      <w:r w:rsidR="00200AE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en las adyacencias de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los establecimientos</w:t>
      </w:r>
      <w:r w:rsidR="00200AE5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manera</w:t>
      </w:r>
      <w:r w:rsidR="007071A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injustificada y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sospechosa</w:t>
      </w:r>
      <w:r w:rsidR="005E43C4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.</w:t>
      </w:r>
      <w:r w:rsidR="00443953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</w:t>
      </w:r>
    </w:p>
    <w:p w:rsidR="001D548F" w:rsidRDefault="00B95C1E" w:rsidP="002445C1">
      <w:pPr>
        <w:spacing w:before="225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  <w:lastRenderedPageBreak/>
        <w:t>Prevención</w:t>
      </w:r>
      <w:r w:rsidR="001D548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  <w:t xml:space="preserve"> i</w:t>
      </w:r>
      <w:r w:rsidR="001D548F" w:rsidRPr="001D548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s-ES" w:eastAsia="es-AR"/>
        </w:rPr>
        <w:t>nterna:</w:t>
      </w:r>
    </w:p>
    <w:p w:rsidR="005B242A" w:rsidRPr="005B242A" w:rsidRDefault="00E57F89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El Depart</w:t>
      </w:r>
      <w:r w:rsidR="00DA1DF6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ame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nto</w:t>
      </w:r>
      <w:r w:rsidR="00256287" w:rsidRPr="0025628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Seguridad Ciudadana, conformará reuniones con los docentes, tutores y alumnos con el propósito de </w:t>
      </w:r>
      <w:r w:rsidR="000662ED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coordinar campañas preventivas para evitar robos de sus pertenencias y hechos de violencia dentro y fuera del colegio.</w:t>
      </w:r>
    </w:p>
    <w:p w:rsidR="005B242A" w:rsidRPr="005B242A" w:rsidRDefault="004A5445" w:rsidP="002445C1">
      <w:pPr>
        <w:pStyle w:val="Prrafodelista"/>
        <w:numPr>
          <w:ilvl w:val="0"/>
          <w:numId w:val="2"/>
        </w:num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Personal de </w:t>
      </w:r>
      <w:r w:rsidR="00BA6A9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Toxicomanía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, </w:t>
      </w:r>
      <w:r w:rsidR="00E57F89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brindará charlas informativas a tutores y alumnos sobre</w:t>
      </w:r>
      <w:r w:rsidR="00163D2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el riesgo en la salud,</w:t>
      </w:r>
      <w:r w:rsidR="00E57F89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que produce el consumo de estupefacientes y la responsabilidad legal que ocasiona la venta de estupefacientes</w:t>
      </w:r>
      <w:r w:rsidR="00E57F89">
        <w:rPr>
          <w:rStyle w:val="Refdenotaalpie"/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footnoteReference w:id="4"/>
      </w:r>
      <w:r w:rsidR="00E57F89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y su vinculación con los proveedores de estas sustancias nocivas</w:t>
      </w:r>
      <w:r w:rsidR="001F6368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para la salud.</w:t>
      </w:r>
    </w:p>
    <w:p w:rsidR="004C035F" w:rsidRPr="00446037" w:rsidRDefault="00DD064E" w:rsidP="002445C1">
      <w:pPr>
        <w:pStyle w:val="Prrafodelista"/>
        <w:numPr>
          <w:ilvl w:val="0"/>
          <w:numId w:val="2"/>
        </w:numPr>
        <w:spacing w:before="225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</w:pP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El </w:t>
      </w:r>
      <w:r w:rsidR="0016563B"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jefe</w:t>
      </w: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de la Comisaría Jurisdiccional llevará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a cabo</w:t>
      </w: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reuniones</w:t>
      </w:r>
      <w:r w:rsidR="005B242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periódicas,</w:t>
      </w: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con los </w:t>
      </w:r>
      <w:r w:rsidR="0016563B"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directores</w:t>
      </w: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, docentes y tutores, con el objeto de conocer las problemáticas sobre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los</w:t>
      </w:r>
      <w:r w:rsidRPr="00DD064E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hechos delictivos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 xml:space="preserve"> que ocurren en cercanías de los establecimientos y </w:t>
      </w:r>
      <w:r w:rsidR="005B242A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AR"/>
        </w:rPr>
        <w:t>del cual son víctimas. Con el firme propósito de implementar estrategias en medidas de seguridad y evaluar los resultados obtenidos.</w:t>
      </w:r>
    </w:p>
    <w:p w:rsidR="00E36FC1" w:rsidRPr="00E36FC1" w:rsidRDefault="00E36F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s-AR"/>
        </w:rPr>
      </w:pP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  <w:t xml:space="preserve">VI)- </w:t>
      </w: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s-AR"/>
        </w:rPr>
        <w:t xml:space="preserve">CONCLUSION: </w:t>
      </w:r>
    </w:p>
    <w:p w:rsidR="00C96639" w:rsidRDefault="00E36F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E36FC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Luego de haberse mencionado</w:t>
      </w:r>
      <w:r w:rsidR="00F96764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los distintos actos y procedimientos que llevará a cabo el Personal Policial de la Provincia de Corrientes, a través de sus distintos estamentos, con el propósito de brindar seguridad y prevención</w:t>
      </w:r>
      <w:r w:rsidR="00C96639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en torno a</w:t>
      </w:r>
      <w:r w:rsidR="00F96764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los establecimien</w:t>
      </w:r>
      <w:r w:rsidR="00C96639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tos escolares de nuestra provincia. </w:t>
      </w:r>
    </w:p>
    <w:p w:rsidR="002E4B25" w:rsidRPr="00E36FC1" w:rsidRDefault="00FF1BA5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Resulta significativo que</w:t>
      </w:r>
      <w:r w:rsidR="00C96639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el presente Plan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se instruya y transmita convenientemente a los funcionarios policiales</w:t>
      </w:r>
      <w:r w:rsidR="00AF698B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destacados a cumplir la misión, con el dictado de Charlas y Academias, con el objetivo de nutrir a los mi</w:t>
      </w:r>
      <w:r w:rsidR="006A533E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mos de</w:t>
      </w:r>
      <w:r w:rsidR="00AF698B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forma </w:t>
      </w:r>
      <w:r w:rsidR="00AF698B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correcta de actuar y poner en práctica las tareas a cumplir</w:t>
      </w:r>
      <w:r w:rsidR="002E4B25" w:rsidRPr="00E36FC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. </w:t>
      </w:r>
      <w:r w:rsidR="00CB05A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Que </w:t>
      </w:r>
      <w:r w:rsidR="00CB05A1" w:rsidRPr="00E36FC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los mismos se encuentren plenamente concientizados sobre la forma de proceder; es decir que sepan abordar las circunstancias del hecho, con eficacia y destacada profesionalidad. </w:t>
      </w:r>
    </w:p>
    <w:p w:rsidR="00F96764" w:rsidRDefault="00F96764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Es importante mantener un seguimiento y control sobre la dinámica 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y desarrollo de las distintas acciones implementada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s. Evaluand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o los resultados que se obtengan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y 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lastRenderedPageBreak/>
        <w:t>completando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con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aquello que pueda llegar a faltar</w:t>
      </w:r>
      <w:r w:rsidR="00D066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.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on el propósito de lograr los objetivos propuestos.</w:t>
      </w:r>
    </w:p>
    <w:p w:rsidR="00446037" w:rsidRPr="00E56948" w:rsidRDefault="00F96764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 indispensable que los funcionarios policiales mantengan</w:t>
      </w:r>
      <w:r w:rsidR="00D07E5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reuniones periódicas</w:t>
      </w:r>
      <w:r w:rsidR="00D07E55" w:rsidRPr="00D07E5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</w:t>
      </w:r>
      <w:r w:rsidR="00D07E5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con los </w:t>
      </w:r>
      <w:r w:rsidR="0016563B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directores</w:t>
      </w:r>
      <w:r w:rsidR="00D07E5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 docentes, tutores y alumnos, para lograr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un diálogo fluido, </w:t>
      </w:r>
      <w:r w:rsidR="00D07E5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conociendo y detectando todos los hechos ilícitos que ocurren en torno al establecimiento escolar</w:t>
      </w:r>
      <w:r w:rsidR="0094056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, a fin de innovar las tareas de seguridad,</w:t>
      </w:r>
      <w:r w:rsidR="0094056F" w:rsidRPr="0094056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</w:t>
      </w:r>
      <w:r w:rsidR="0094056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específicas de la función policial y cont</w:t>
      </w:r>
      <w:r w:rsidR="002E4B25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rarrestar el accionar delictivo.</w:t>
      </w: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2445C1">
      <w:pPr>
        <w:spacing w:before="225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2445C1" w:rsidRDefault="002445C1" w:rsidP="00446037">
      <w:pPr>
        <w:spacing w:before="22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5805EE" w:rsidRDefault="005805EE" w:rsidP="002445C1">
      <w:pPr>
        <w:spacing w:before="225" w:line="360" w:lineRule="auto"/>
        <w:ind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5805EE" w:rsidRDefault="005805EE" w:rsidP="002445C1">
      <w:pPr>
        <w:spacing w:before="225" w:line="360" w:lineRule="auto"/>
        <w:ind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5805EE" w:rsidRDefault="005805EE" w:rsidP="002445C1">
      <w:pPr>
        <w:spacing w:before="225" w:line="360" w:lineRule="auto"/>
        <w:ind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</w:p>
    <w:p w:rsidR="00E36FC1" w:rsidRPr="00E36FC1" w:rsidRDefault="00E36FC1" w:rsidP="002445C1">
      <w:pPr>
        <w:spacing w:before="225" w:line="360" w:lineRule="auto"/>
        <w:ind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s-AR"/>
        </w:rPr>
      </w:pP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  <w:lastRenderedPageBreak/>
        <w:t>VII)-</w:t>
      </w:r>
      <w:r w:rsidRPr="00E36FC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s-AR"/>
        </w:rPr>
        <w:t xml:space="preserve"> BIBLIOGRAFÍA:</w:t>
      </w:r>
    </w:p>
    <w:p w:rsidR="00E36FC1" w:rsidRPr="00E36FC1" w:rsidRDefault="00E36FC1" w:rsidP="002445C1">
      <w:pPr>
        <w:autoSpaceDE w:val="0"/>
        <w:autoSpaceDN w:val="0"/>
        <w:adjustRightInd w:val="0"/>
        <w:spacing w:after="0" w:line="360" w:lineRule="auto"/>
        <w:ind w:hanging="709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E36FC1" w:rsidRDefault="00E36FC1" w:rsidP="002445C1">
      <w:pPr>
        <w:autoSpaceDE w:val="0"/>
        <w:autoSpaceDN w:val="0"/>
        <w:adjustRightInd w:val="0"/>
        <w:spacing w:line="360" w:lineRule="auto"/>
        <w:ind w:hanging="709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  <w:t>Legislación:</w:t>
      </w:r>
    </w:p>
    <w:p w:rsidR="00446037" w:rsidRDefault="00446037" w:rsidP="002445C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Artículos N° 77, 228, 26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6 </w:t>
      </w:r>
      <w:r w:rsidRPr="00E56948">
        <w:rPr>
          <w:rFonts w:ascii="Times New Roman" w:eastAsiaTheme="minorEastAsia" w:hAnsi="Times New Roman" w:cs="Times New Roman"/>
          <w:i/>
          <w:iCs/>
          <w:sz w:val="24"/>
          <w:szCs w:val="24"/>
          <w:lang w:eastAsia="es-AR"/>
        </w:rPr>
        <w:t>del Cód. Procesal Penal de la Pcia. de Ctes</w:t>
      </w:r>
      <w:r>
        <w:rPr>
          <w:rFonts w:ascii="Times New Roman" w:eastAsiaTheme="minorEastAsia" w:hAnsi="Times New Roman" w:cs="Times New Roman"/>
          <w:sz w:val="24"/>
          <w:szCs w:val="24"/>
          <w:lang w:eastAsia="es-AR"/>
        </w:rPr>
        <w:t>, Ley Nº 6518/19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.</w:t>
      </w:r>
    </w:p>
    <w:p w:rsidR="00446037" w:rsidRPr="00446037" w:rsidRDefault="00446037" w:rsidP="002445C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Dto. Ley N° 33/00. Ley Orgánica Policial de la Provincia de Corrientes</w:t>
      </w:r>
    </w:p>
    <w:p w:rsidR="004C035F" w:rsidRPr="00446037" w:rsidRDefault="00E36FC1" w:rsidP="002445C1">
      <w:pPr>
        <w:numPr>
          <w:ilvl w:val="0"/>
          <w:numId w:val="1"/>
        </w:numPr>
        <w:spacing w:line="360" w:lineRule="auto"/>
        <w:ind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Ley 23</w:t>
      </w:r>
      <w:r w:rsidRPr="00E36FC1">
        <w:rPr>
          <w:rFonts w:ascii="Times New Roman" w:eastAsiaTheme="minorEastAsia" w:hAnsi="Times New Roman" w:cs="Times New Roman"/>
          <w:bCs/>
          <w:sz w:val="24"/>
          <w:szCs w:val="24"/>
          <w:lang w:eastAsia="es-AR"/>
        </w:rPr>
        <w:t>.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737</w:t>
      </w:r>
      <w:r w:rsidRPr="00E36FC1">
        <w:rPr>
          <w:rFonts w:ascii="Times New Roman" w:eastAsiaTheme="minorEastAsia" w:hAnsi="Times New Roman" w:cs="Times New Roman"/>
          <w:bCs/>
          <w:sz w:val="24"/>
          <w:szCs w:val="24"/>
          <w:lang w:eastAsia="es-AR"/>
        </w:rPr>
        <w:t>/89. Tenencia y T</w:t>
      </w:r>
      <w:r w:rsidRPr="00E36FC1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ráfico de estupefacientes</w:t>
      </w:r>
      <w:r w:rsidRPr="00E36FC1">
        <w:rPr>
          <w:rFonts w:ascii="Times New Roman" w:eastAsiaTheme="minorEastAsia" w:hAnsi="Times New Roman" w:cs="Times New Roman"/>
          <w:bCs/>
          <w:sz w:val="24"/>
          <w:szCs w:val="24"/>
          <w:lang w:eastAsia="es-AR"/>
        </w:rPr>
        <w:t>.</w:t>
      </w:r>
    </w:p>
    <w:p w:rsidR="00446037" w:rsidRDefault="00446037" w:rsidP="002445C1">
      <w:pPr>
        <w:autoSpaceDE w:val="0"/>
        <w:autoSpaceDN w:val="0"/>
        <w:adjustRightInd w:val="0"/>
        <w:spacing w:after="0" w:line="360" w:lineRule="auto"/>
        <w:ind w:hanging="709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</w:pPr>
    </w:p>
    <w:p w:rsidR="00E36FC1" w:rsidRDefault="00E36FC1" w:rsidP="002445C1">
      <w:pPr>
        <w:autoSpaceDE w:val="0"/>
        <w:autoSpaceDN w:val="0"/>
        <w:adjustRightInd w:val="0"/>
        <w:spacing w:after="0" w:line="360" w:lineRule="auto"/>
        <w:ind w:hanging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es-AR"/>
        </w:rPr>
        <w:t>Doctrina</w:t>
      </w:r>
      <w:r w:rsidRPr="00E36FC1"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  <w:t>:</w:t>
      </w:r>
    </w:p>
    <w:p w:rsidR="00727369" w:rsidRDefault="00727369" w:rsidP="002445C1">
      <w:pPr>
        <w:autoSpaceDE w:val="0"/>
        <w:autoSpaceDN w:val="0"/>
        <w:adjustRightInd w:val="0"/>
        <w:spacing w:after="0" w:line="360" w:lineRule="auto"/>
        <w:ind w:hanging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s-AR"/>
        </w:rPr>
      </w:pPr>
    </w:p>
    <w:p w:rsidR="00E36FC1" w:rsidRPr="00727369" w:rsidRDefault="00727369" w:rsidP="002445C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Arias F. (2012).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Proyecto de Investigación. Introducción a la Metodología Científica. 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(6ta. Ed.)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>.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>Caracas, República de Venezuela: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Episteme.</w:t>
      </w:r>
    </w:p>
    <w:p w:rsidR="00E36FC1" w:rsidRPr="00E36FC1" w:rsidRDefault="00E36FC1" w:rsidP="002445C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Tamayo y Tamayo M., (2003).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El Proceso de la Investigación Científica. 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(4ta. Ed.). México Dto. Federal.: Limusa.</w:t>
      </w:r>
    </w:p>
    <w:p w:rsidR="00E36FC1" w:rsidRPr="00E36FC1" w:rsidRDefault="00E36FC1" w:rsidP="002445C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Sampieri, R. Fernández C., Baptista L. (1998).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Metodología de la Investigación. 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(2da. Ed.). México Dto. Federal: Mc. Graw-Hill.</w:t>
      </w:r>
    </w:p>
    <w:p w:rsidR="00A6158A" w:rsidRPr="00EC68F6" w:rsidRDefault="00E36FC1" w:rsidP="002445C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hanging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es-AR"/>
        </w:rPr>
      </w:pPr>
      <w:proofErr w:type="spellStart"/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Yuni</w:t>
      </w:r>
      <w:proofErr w:type="spellEnd"/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J., Urbano C. (2014).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>Técnicas para Investigar-1.</w:t>
      </w:r>
      <w:r w:rsidR="0016563B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 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Recursos Metodológicos para la preparación de Proyectos de Investigación. 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(2da. Ed.)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 xml:space="preserve">. 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>Córdoba</w:t>
      </w:r>
      <w:r w:rsidRPr="00E36FC1">
        <w:rPr>
          <w:rFonts w:ascii="Times New Roman" w:eastAsiaTheme="minorEastAsia" w:hAnsi="Times New Roman" w:cs="Times New Roman"/>
          <w:i/>
          <w:sz w:val="24"/>
          <w:szCs w:val="24"/>
          <w:lang w:eastAsia="es-AR"/>
        </w:rPr>
        <w:t>:</w:t>
      </w:r>
      <w:r w:rsidRPr="00E36FC1">
        <w:rPr>
          <w:rFonts w:ascii="Times New Roman" w:eastAsiaTheme="minorEastAsia" w:hAnsi="Times New Roman" w:cs="Times New Roman"/>
          <w:sz w:val="24"/>
          <w:szCs w:val="24"/>
          <w:lang w:eastAsia="es-AR"/>
        </w:rPr>
        <w:t xml:space="preserve"> Brujas.</w:t>
      </w:r>
    </w:p>
    <w:sectPr w:rsidR="00A6158A" w:rsidRPr="00EC68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6FC1" w:rsidRDefault="00E36FC1" w:rsidP="00E36FC1">
      <w:pPr>
        <w:spacing w:after="0" w:line="240" w:lineRule="auto"/>
      </w:pPr>
      <w:r>
        <w:separator/>
      </w:r>
    </w:p>
  </w:endnote>
  <w:endnote w:type="continuationSeparator" w:id="0">
    <w:p w:rsidR="00E36FC1" w:rsidRDefault="00E36FC1" w:rsidP="00E36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6FC1" w:rsidRDefault="00E36FC1" w:rsidP="00E36FC1">
      <w:pPr>
        <w:spacing w:after="0" w:line="240" w:lineRule="auto"/>
      </w:pPr>
      <w:r>
        <w:separator/>
      </w:r>
    </w:p>
  </w:footnote>
  <w:footnote w:type="continuationSeparator" w:id="0">
    <w:p w:rsidR="00E36FC1" w:rsidRDefault="00E36FC1" w:rsidP="00E36FC1">
      <w:pPr>
        <w:spacing w:after="0" w:line="240" w:lineRule="auto"/>
      </w:pPr>
      <w:r>
        <w:continuationSeparator/>
      </w:r>
    </w:p>
  </w:footnote>
  <w:footnote w:id="1">
    <w:p w:rsidR="00E36FC1" w:rsidRDefault="00E36FC1" w:rsidP="00E36FC1">
      <w:pPr>
        <w:pStyle w:val="Textonotapie"/>
      </w:pPr>
      <w:r>
        <w:rPr>
          <w:rStyle w:val="Refdenotaalpie"/>
        </w:rPr>
        <w:footnoteRef/>
      </w:r>
      <w:r>
        <w:t xml:space="preserve"> Dto. Ley N° 33/00. Ley Orgánica Policial.</w:t>
      </w:r>
    </w:p>
  </w:footnote>
  <w:footnote w:id="2">
    <w:p w:rsidR="00BB7539" w:rsidRPr="00BB7539" w:rsidRDefault="00BB7539" w:rsidP="00BB7539">
      <w:pPr>
        <w:pStyle w:val="Textonotapie"/>
        <w:rPr>
          <w:rFonts w:ascii="Times New Roman" w:hAnsi="Times New Roman" w:cs="Times New Roman"/>
        </w:rPr>
      </w:pPr>
      <w:r w:rsidRPr="00BB7539">
        <w:rPr>
          <w:rStyle w:val="Refdenotaalpie"/>
          <w:rFonts w:ascii="Times New Roman" w:hAnsi="Times New Roman" w:cs="Times New Roman"/>
        </w:rPr>
        <w:footnoteRef/>
      </w:r>
      <w:r w:rsidRPr="00BB7539">
        <w:rPr>
          <w:rFonts w:ascii="Times New Roman" w:hAnsi="Times New Roman" w:cs="Times New Roman"/>
        </w:rPr>
        <w:t xml:space="preserve"> Ley Orgánica Policial. Art. 8 Inc. “t”.</w:t>
      </w:r>
    </w:p>
    <w:p w:rsidR="00BB7539" w:rsidRPr="00BB7539" w:rsidRDefault="00BB7539" w:rsidP="00BB7539">
      <w:pPr>
        <w:pStyle w:val="Textonotapie"/>
        <w:rPr>
          <w:rFonts w:ascii="Times New Roman" w:hAnsi="Times New Roman" w:cs="Times New Roman"/>
        </w:rPr>
      </w:pPr>
      <w:r w:rsidRPr="00BB753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BB7539">
        <w:rPr>
          <w:rFonts w:ascii="Times New Roman" w:hAnsi="Times New Roman" w:cs="Times New Roman"/>
        </w:rPr>
        <w:t>Ley Orgánica Policial. Art. 8 Inc. “z”.</w:t>
      </w:r>
    </w:p>
    <w:p w:rsidR="00BB7539" w:rsidRPr="00BB7539" w:rsidRDefault="00BB7539" w:rsidP="00BB7539">
      <w:pPr>
        <w:pStyle w:val="Textonotapie"/>
        <w:rPr>
          <w:rFonts w:ascii="Times New Roman" w:hAnsi="Times New Roman" w:cs="Times New Roman"/>
        </w:rPr>
      </w:pPr>
      <w:r w:rsidRPr="00BB7539">
        <w:rPr>
          <w:rStyle w:val="Refdenotaalpie"/>
          <w:rFonts w:ascii="Times New Roman" w:hAnsi="Times New Roman" w:cs="Times New Roman"/>
        </w:rPr>
        <w:t>4</w:t>
      </w:r>
      <w:r w:rsidRPr="00BB7539">
        <w:rPr>
          <w:rFonts w:ascii="Times New Roman" w:hAnsi="Times New Roman" w:cs="Times New Roman"/>
        </w:rPr>
        <w:t xml:space="preserve">  Ley N° 5.</w:t>
      </w:r>
      <w:r>
        <w:rPr>
          <w:rFonts w:ascii="Times New Roman" w:hAnsi="Times New Roman" w:cs="Times New Roman"/>
        </w:rPr>
        <w:t xml:space="preserve"> </w:t>
      </w:r>
      <w:r w:rsidRPr="00BB7539">
        <w:rPr>
          <w:rFonts w:ascii="Times New Roman" w:hAnsi="Times New Roman" w:cs="Times New Roman"/>
        </w:rPr>
        <w:t>930.</w:t>
      </w:r>
      <w:r>
        <w:rPr>
          <w:rFonts w:ascii="Times New Roman" w:hAnsi="Times New Roman" w:cs="Times New Roman"/>
        </w:rPr>
        <w:t xml:space="preserve"> </w:t>
      </w:r>
      <w:r w:rsidRPr="00BB7539">
        <w:rPr>
          <w:rFonts w:ascii="Times New Roman" w:hAnsi="Times New Roman" w:cs="Times New Roman"/>
        </w:rPr>
        <w:t>Programa Provincial de Seguridad Ciudadana.</w:t>
      </w:r>
    </w:p>
    <w:p w:rsidR="00443953" w:rsidRPr="00BB7539" w:rsidRDefault="00443953">
      <w:pPr>
        <w:pStyle w:val="Textonotapie"/>
        <w:rPr>
          <w:rFonts w:ascii="Times New Roman" w:hAnsi="Times New Roman" w:cs="Times New Roman"/>
        </w:rPr>
      </w:pPr>
    </w:p>
  </w:footnote>
  <w:footnote w:id="3">
    <w:p w:rsidR="00443953" w:rsidRDefault="00443953">
      <w:pPr>
        <w:pStyle w:val="Textonotapie"/>
      </w:pPr>
    </w:p>
  </w:footnote>
  <w:footnote w:id="4">
    <w:p w:rsidR="00E57F89" w:rsidRPr="00BB7539" w:rsidRDefault="00BB7539">
      <w:pPr>
        <w:pStyle w:val="Textonotapie"/>
        <w:rPr>
          <w:rFonts w:cstheme="minorHAnsi"/>
        </w:rPr>
      </w:pPr>
      <w:r w:rsidRPr="00BB7539">
        <w:rPr>
          <w:rFonts w:cstheme="minorHAnsi"/>
        </w:rPr>
        <w:t>5</w:t>
      </w:r>
      <w:r w:rsidRPr="00BB7539">
        <w:rPr>
          <w:rFonts w:eastAsia="Times New Roman" w:cstheme="minorHAnsi"/>
          <w:bCs/>
        </w:rPr>
        <w:t>Ley 23</w:t>
      </w:r>
      <w:r w:rsidRPr="00BB7539">
        <w:rPr>
          <w:rFonts w:cstheme="minorHAnsi"/>
          <w:bCs/>
        </w:rPr>
        <w:t>.</w:t>
      </w:r>
      <w:r w:rsidRPr="00BB7539">
        <w:rPr>
          <w:rFonts w:eastAsia="Times New Roman" w:cstheme="minorHAnsi"/>
          <w:bCs/>
        </w:rPr>
        <w:t>737</w:t>
      </w:r>
      <w:r w:rsidRPr="00BB7539">
        <w:rPr>
          <w:rFonts w:cstheme="minorHAnsi"/>
          <w:bCs/>
        </w:rPr>
        <w:t>/89. Tenencia y T</w:t>
      </w:r>
      <w:r w:rsidRPr="00BB7539">
        <w:rPr>
          <w:rFonts w:eastAsia="Times New Roman" w:cstheme="minorHAnsi"/>
          <w:bCs/>
        </w:rPr>
        <w:t>ráfico de estupefacientes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A12E30"/>
    <w:multiLevelType w:val="hybridMultilevel"/>
    <w:tmpl w:val="7DB03BD8"/>
    <w:lvl w:ilvl="0" w:tplc="EC1A653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643FD7"/>
    <w:multiLevelType w:val="hybridMultilevel"/>
    <w:tmpl w:val="DBD4E5A2"/>
    <w:lvl w:ilvl="0" w:tplc="2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B09"/>
    <w:rsid w:val="00022696"/>
    <w:rsid w:val="00023A4A"/>
    <w:rsid w:val="00025F7C"/>
    <w:rsid w:val="000466CD"/>
    <w:rsid w:val="000662ED"/>
    <w:rsid w:val="0008745B"/>
    <w:rsid w:val="000D2EEB"/>
    <w:rsid w:val="000D6EC2"/>
    <w:rsid w:val="001002A1"/>
    <w:rsid w:val="001042AF"/>
    <w:rsid w:val="0011678E"/>
    <w:rsid w:val="00163D27"/>
    <w:rsid w:val="0016405F"/>
    <w:rsid w:val="0016563B"/>
    <w:rsid w:val="00176A0B"/>
    <w:rsid w:val="00180F06"/>
    <w:rsid w:val="001857BE"/>
    <w:rsid w:val="00193DBF"/>
    <w:rsid w:val="001D22CA"/>
    <w:rsid w:val="001D548F"/>
    <w:rsid w:val="001E0CC7"/>
    <w:rsid w:val="001F6368"/>
    <w:rsid w:val="00200AE5"/>
    <w:rsid w:val="002325CF"/>
    <w:rsid w:val="00244294"/>
    <w:rsid w:val="002445C1"/>
    <w:rsid w:val="00256287"/>
    <w:rsid w:val="0026592A"/>
    <w:rsid w:val="002873DB"/>
    <w:rsid w:val="002936F2"/>
    <w:rsid w:val="002E4B25"/>
    <w:rsid w:val="003002E8"/>
    <w:rsid w:val="00320E2E"/>
    <w:rsid w:val="00325249"/>
    <w:rsid w:val="003326D9"/>
    <w:rsid w:val="00336338"/>
    <w:rsid w:val="00357FF6"/>
    <w:rsid w:val="00371448"/>
    <w:rsid w:val="00382F14"/>
    <w:rsid w:val="003A0CBD"/>
    <w:rsid w:val="003B6C3C"/>
    <w:rsid w:val="003D5C60"/>
    <w:rsid w:val="003E4556"/>
    <w:rsid w:val="00424E5C"/>
    <w:rsid w:val="00443953"/>
    <w:rsid w:val="00446037"/>
    <w:rsid w:val="004511F8"/>
    <w:rsid w:val="00466E0D"/>
    <w:rsid w:val="00467D72"/>
    <w:rsid w:val="004A5445"/>
    <w:rsid w:val="004C035F"/>
    <w:rsid w:val="004C1897"/>
    <w:rsid w:val="004C19EF"/>
    <w:rsid w:val="004E28D2"/>
    <w:rsid w:val="005021B4"/>
    <w:rsid w:val="00532D29"/>
    <w:rsid w:val="00547470"/>
    <w:rsid w:val="0055496B"/>
    <w:rsid w:val="005578A4"/>
    <w:rsid w:val="00573DC6"/>
    <w:rsid w:val="005805EE"/>
    <w:rsid w:val="005A3092"/>
    <w:rsid w:val="005B242A"/>
    <w:rsid w:val="005D2ADF"/>
    <w:rsid w:val="005D7916"/>
    <w:rsid w:val="005E43C4"/>
    <w:rsid w:val="005F76A5"/>
    <w:rsid w:val="0061270A"/>
    <w:rsid w:val="00613DE6"/>
    <w:rsid w:val="00647A43"/>
    <w:rsid w:val="00654B49"/>
    <w:rsid w:val="006A533E"/>
    <w:rsid w:val="006D3E5C"/>
    <w:rsid w:val="006D562F"/>
    <w:rsid w:val="006E4CAF"/>
    <w:rsid w:val="006E7AA7"/>
    <w:rsid w:val="006F4AB6"/>
    <w:rsid w:val="007071AD"/>
    <w:rsid w:val="00727369"/>
    <w:rsid w:val="00732DD9"/>
    <w:rsid w:val="00771A3F"/>
    <w:rsid w:val="007F1D79"/>
    <w:rsid w:val="007F5530"/>
    <w:rsid w:val="0082005C"/>
    <w:rsid w:val="00826447"/>
    <w:rsid w:val="00867124"/>
    <w:rsid w:val="00872CD5"/>
    <w:rsid w:val="008C43AA"/>
    <w:rsid w:val="008D3F6D"/>
    <w:rsid w:val="008D6AE2"/>
    <w:rsid w:val="008E434E"/>
    <w:rsid w:val="008E45F4"/>
    <w:rsid w:val="008F57F0"/>
    <w:rsid w:val="00900D93"/>
    <w:rsid w:val="0094056F"/>
    <w:rsid w:val="00945125"/>
    <w:rsid w:val="00945AD1"/>
    <w:rsid w:val="00952020"/>
    <w:rsid w:val="00956A9B"/>
    <w:rsid w:val="009C561D"/>
    <w:rsid w:val="009F7713"/>
    <w:rsid w:val="00A17B11"/>
    <w:rsid w:val="00A34242"/>
    <w:rsid w:val="00A44E18"/>
    <w:rsid w:val="00A6158A"/>
    <w:rsid w:val="00A62253"/>
    <w:rsid w:val="00A63076"/>
    <w:rsid w:val="00AA0BB8"/>
    <w:rsid w:val="00AB4F7D"/>
    <w:rsid w:val="00AF698B"/>
    <w:rsid w:val="00B01FDC"/>
    <w:rsid w:val="00B30F98"/>
    <w:rsid w:val="00B32D1E"/>
    <w:rsid w:val="00B453D8"/>
    <w:rsid w:val="00B500CE"/>
    <w:rsid w:val="00B50BEB"/>
    <w:rsid w:val="00B76790"/>
    <w:rsid w:val="00B95C1E"/>
    <w:rsid w:val="00BA6A90"/>
    <w:rsid w:val="00BB7539"/>
    <w:rsid w:val="00BD1541"/>
    <w:rsid w:val="00BE0224"/>
    <w:rsid w:val="00BF07E7"/>
    <w:rsid w:val="00C34189"/>
    <w:rsid w:val="00C73319"/>
    <w:rsid w:val="00C96639"/>
    <w:rsid w:val="00C97EEA"/>
    <w:rsid w:val="00CB05A1"/>
    <w:rsid w:val="00CE2527"/>
    <w:rsid w:val="00CE39B4"/>
    <w:rsid w:val="00CF3EE4"/>
    <w:rsid w:val="00CF7F11"/>
    <w:rsid w:val="00D05807"/>
    <w:rsid w:val="00D0669F"/>
    <w:rsid w:val="00D07E55"/>
    <w:rsid w:val="00D558CB"/>
    <w:rsid w:val="00D5683C"/>
    <w:rsid w:val="00D63FB3"/>
    <w:rsid w:val="00D8764C"/>
    <w:rsid w:val="00D9055D"/>
    <w:rsid w:val="00DA1DF6"/>
    <w:rsid w:val="00DB0D43"/>
    <w:rsid w:val="00DD064E"/>
    <w:rsid w:val="00DE228D"/>
    <w:rsid w:val="00E016D2"/>
    <w:rsid w:val="00E36FC1"/>
    <w:rsid w:val="00E56948"/>
    <w:rsid w:val="00E57F89"/>
    <w:rsid w:val="00E8187F"/>
    <w:rsid w:val="00EA34E6"/>
    <w:rsid w:val="00EC68F6"/>
    <w:rsid w:val="00ED37F6"/>
    <w:rsid w:val="00EE1D15"/>
    <w:rsid w:val="00EE68C3"/>
    <w:rsid w:val="00F0011B"/>
    <w:rsid w:val="00F04ABF"/>
    <w:rsid w:val="00F11FF3"/>
    <w:rsid w:val="00F26842"/>
    <w:rsid w:val="00F26FAE"/>
    <w:rsid w:val="00F52DAF"/>
    <w:rsid w:val="00F57D48"/>
    <w:rsid w:val="00F84A9B"/>
    <w:rsid w:val="00F86B09"/>
    <w:rsid w:val="00F96764"/>
    <w:rsid w:val="00FA4E8E"/>
    <w:rsid w:val="00FC64C0"/>
    <w:rsid w:val="00FF1BA5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1E8F2-BEA9-4CCF-8FA7-84EDA22D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5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1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158A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36FC1"/>
    <w:pPr>
      <w:spacing w:after="0" w:line="240" w:lineRule="auto"/>
    </w:pPr>
    <w:rPr>
      <w:rFonts w:eastAsiaTheme="minorEastAsia"/>
      <w:sz w:val="20"/>
      <w:szCs w:val="20"/>
      <w:lang w:eastAsia="es-AR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36FC1"/>
    <w:rPr>
      <w:rFonts w:eastAsiaTheme="minorEastAsia"/>
      <w:sz w:val="20"/>
      <w:szCs w:val="20"/>
      <w:lang w:eastAsia="es-AR"/>
    </w:rPr>
  </w:style>
  <w:style w:type="character" w:styleId="Refdenotaalpie">
    <w:name w:val="footnote reference"/>
    <w:basedOn w:val="Fuentedeprrafopredeter"/>
    <w:uiPriority w:val="99"/>
    <w:semiHidden/>
    <w:unhideWhenUsed/>
    <w:rsid w:val="00E36FC1"/>
    <w:rPr>
      <w:vertAlign w:val="superscript"/>
    </w:rPr>
  </w:style>
  <w:style w:type="paragraph" w:styleId="Prrafodelista">
    <w:name w:val="List Paragraph"/>
    <w:basedOn w:val="Normal"/>
    <w:uiPriority w:val="34"/>
    <w:qFormat/>
    <w:rsid w:val="0028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46C5D-76DE-4A52-8806-85549AD4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10</Pages>
  <Words>2394</Words>
  <Characters>13172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SISTEMA DE SEGURIDAD</cp:lastModifiedBy>
  <cp:revision>56</cp:revision>
  <dcterms:created xsi:type="dcterms:W3CDTF">2024-09-12T14:36:00Z</dcterms:created>
  <dcterms:modified xsi:type="dcterms:W3CDTF">2024-09-25T03:23:00Z</dcterms:modified>
</cp:coreProperties>
</file>