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18" w:rsidRDefault="008C2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62"/>
        <w:jc w:val="right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19050" distB="19050" distL="19050" distR="19050">
            <wp:extent cx="2619375" cy="7429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07A18" w:rsidRDefault="008C27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2" w:line="240" w:lineRule="auto"/>
        <w:ind w:right="2005"/>
        <w:jc w:val="right"/>
        <w:rPr>
          <w:b/>
          <w:color w:val="000000"/>
        </w:rPr>
      </w:pPr>
      <w:r>
        <w:rPr>
          <w:b/>
          <w:color w:val="000000"/>
          <w:u w:val="single"/>
        </w:rPr>
        <w:t>INFORME MENSUAL PEDAGÓGICO</w:t>
      </w:r>
      <w:r>
        <w:rPr>
          <w:b/>
          <w:color w:val="000000"/>
        </w:rPr>
        <w:t xml:space="preserve"> </w:t>
      </w:r>
    </w:p>
    <w:p w:rsidR="00D07A18" w:rsidRDefault="008C27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344" w:lineRule="auto"/>
        <w:ind w:left="139" w:right="2" w:firstLine="8"/>
        <w:jc w:val="both"/>
        <w:rPr>
          <w:color w:val="000000"/>
        </w:rPr>
      </w:pPr>
      <w:r>
        <w:rPr>
          <w:color w:val="000000"/>
        </w:rPr>
        <w:t xml:space="preserve">En el mes de noviembre del 2023, se brindó atención pedagógica a 13 estudiantes internados en las diferentes áreas del Hospital Dr. Camilo </w:t>
      </w:r>
      <w:proofErr w:type="spellStart"/>
      <w:r>
        <w:rPr>
          <w:color w:val="000000"/>
        </w:rPr>
        <w:t>Muniagurria</w:t>
      </w:r>
      <w:proofErr w:type="spellEnd"/>
      <w:r>
        <w:rPr>
          <w:color w:val="000000"/>
        </w:rPr>
        <w:t xml:space="preserve"> de la Ciudad de Goya. Estos tienen entre 12 y 19 años de edad, en su gran mayoría son de ciudad de Goya, </w:t>
      </w:r>
      <w:r>
        <w:rPr>
          <w:color w:val="000000"/>
        </w:rPr>
        <w:t xml:space="preserve">Parajes de zona rural. De ellos 9 se encuentran cursando el Ciclo Básico, 4 cursando el Ciclo Orientado. Con todos estos jóvenes logramos comunicarnos con la institución de origen a través de </w:t>
      </w:r>
      <w:proofErr w:type="spellStart"/>
      <w:r>
        <w:rPr>
          <w:color w:val="000000"/>
        </w:rPr>
        <w:t>WhatsApp</w:t>
      </w:r>
      <w:proofErr w:type="spellEnd"/>
      <w:r>
        <w:rPr>
          <w:color w:val="000000"/>
        </w:rPr>
        <w:t xml:space="preserve">. </w:t>
      </w:r>
    </w:p>
    <w:p w:rsidR="00D07A18" w:rsidRDefault="008C27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344" w:lineRule="auto"/>
        <w:ind w:left="121" w:right="1" w:firstLine="20"/>
        <w:jc w:val="both"/>
        <w:rPr>
          <w:color w:val="000000"/>
        </w:rPr>
      </w:pPr>
      <w:r>
        <w:rPr>
          <w:color w:val="000000"/>
        </w:rPr>
        <w:t xml:space="preserve">Con estos alumnos terminamos de trabajar “El Club de Lectura Camilo </w:t>
      </w:r>
      <w:proofErr w:type="spellStart"/>
      <w:r>
        <w:rPr>
          <w:color w:val="000000"/>
        </w:rPr>
        <w:t>Muniagurria</w:t>
      </w:r>
      <w:proofErr w:type="spellEnd"/>
      <w:r>
        <w:rPr>
          <w:color w:val="000000"/>
        </w:rPr>
        <w:t>”, como le comentamos el tema elegido fue Leyendas y Mitos Guaraníes, se están utilizando textos clásicos de mitos y leyendas; como ser los mitos de JASY JATERE, el KURUPI o Ley</w:t>
      </w:r>
      <w:r>
        <w:rPr>
          <w:color w:val="000000"/>
        </w:rPr>
        <w:t>endas como la del COLIBRÍ, YERBA MATE, MAIZ, etc. Además, de Leyendas en formato de Historietas de “</w:t>
      </w:r>
      <w:proofErr w:type="spellStart"/>
      <w:r>
        <w:rPr>
          <w:color w:val="000000"/>
        </w:rPr>
        <w:t>Ñande</w:t>
      </w:r>
      <w:proofErr w:type="spellEnd"/>
      <w:r>
        <w:rPr>
          <w:color w:val="000000"/>
        </w:rPr>
        <w:t xml:space="preserve"> Cómics” sobre todo con los más jóvenes, las leyendas utilizadas fueron la del surubí y la leyenda del </w:t>
      </w:r>
      <w:proofErr w:type="spellStart"/>
      <w:r>
        <w:rPr>
          <w:color w:val="000000"/>
        </w:rPr>
        <w:t>chaja</w:t>
      </w:r>
      <w:proofErr w:type="spellEnd"/>
      <w:r>
        <w:rPr>
          <w:color w:val="000000"/>
        </w:rPr>
        <w:t xml:space="preserve">. </w:t>
      </w:r>
    </w:p>
    <w:p w:rsidR="00D07A18" w:rsidRDefault="008C27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344" w:lineRule="auto"/>
        <w:ind w:left="131" w:right="2"/>
        <w:jc w:val="both"/>
        <w:rPr>
          <w:color w:val="000000"/>
        </w:rPr>
      </w:pPr>
      <w:r>
        <w:rPr>
          <w:color w:val="000000"/>
        </w:rPr>
        <w:t xml:space="preserve">Además Trabajamos un Proyecto realizado </w:t>
      </w:r>
      <w:r>
        <w:rPr>
          <w:color w:val="000000"/>
        </w:rPr>
        <w:t xml:space="preserve">por la Modalidad Domiciliaria y Hospitalaria “El </w:t>
      </w:r>
      <w:proofErr w:type="spellStart"/>
      <w:r>
        <w:rPr>
          <w:color w:val="000000"/>
        </w:rPr>
        <w:t>Chamame</w:t>
      </w:r>
      <w:proofErr w:type="spellEnd"/>
      <w:r>
        <w:rPr>
          <w:color w:val="000000"/>
        </w:rPr>
        <w:t xml:space="preserve">”. Los chicos tenían que elegir un </w:t>
      </w:r>
      <w:proofErr w:type="spellStart"/>
      <w:r>
        <w:rPr>
          <w:color w:val="000000"/>
        </w:rPr>
        <w:t>chamamé</w:t>
      </w:r>
      <w:proofErr w:type="spellEnd"/>
      <w:r>
        <w:rPr>
          <w:color w:val="000000"/>
        </w:rPr>
        <w:t xml:space="preserve"> y realizar un análisis de texto </w:t>
      </w:r>
      <w:proofErr w:type="gramStart"/>
      <w:r>
        <w:rPr>
          <w:color w:val="000000"/>
        </w:rPr>
        <w:t>y</w:t>
      </w:r>
      <w:proofErr w:type="gramEnd"/>
      <w:r>
        <w:rPr>
          <w:color w:val="000000"/>
        </w:rPr>
        <w:t xml:space="preserve"> como trabajo final crear un meme. Para eso utilizamos la App </w:t>
      </w:r>
      <w:proofErr w:type="spellStart"/>
      <w:r>
        <w:rPr>
          <w:color w:val="000000"/>
        </w:rPr>
        <w:t>Picsart</w:t>
      </w:r>
      <w:proofErr w:type="spellEnd"/>
      <w:r>
        <w:rPr>
          <w:color w:val="000000"/>
        </w:rPr>
        <w:t xml:space="preserve"> un editor de imágenes. También trabajamos La Educación</w:t>
      </w:r>
      <w:r>
        <w:rPr>
          <w:color w:val="000000"/>
        </w:rPr>
        <w:t xml:space="preserve"> Emocional, otra de las propuestas de la Modalidad. Elegimos el Modo Creativo y Modo Defensa, dos conceptos desarrollados por el Licenciado Lucas </w:t>
      </w:r>
      <w:proofErr w:type="spellStart"/>
      <w:r>
        <w:rPr>
          <w:color w:val="000000"/>
        </w:rPr>
        <w:t>Malaisi</w:t>
      </w:r>
      <w:proofErr w:type="spellEnd"/>
      <w:r>
        <w:rPr>
          <w:color w:val="000000"/>
        </w:rPr>
        <w:t xml:space="preserve">. Para culminar realizamos un </w:t>
      </w:r>
      <w:proofErr w:type="spellStart"/>
      <w:r>
        <w:rPr>
          <w:color w:val="000000"/>
        </w:rPr>
        <w:t>Padlet</w:t>
      </w:r>
      <w:proofErr w:type="spellEnd"/>
      <w:r>
        <w:rPr>
          <w:color w:val="000000"/>
        </w:rPr>
        <w:t xml:space="preserve"> en donde cargamos las evidencias de lo trabajado con los estudiant</w:t>
      </w:r>
      <w:r>
        <w:rPr>
          <w:color w:val="000000"/>
        </w:rPr>
        <w:t xml:space="preserve">es. Adjuntamos el Apunte y actividades realizadas para trabajar esta dos temáticas. </w:t>
      </w:r>
    </w:p>
    <w:p w:rsidR="00D07A18" w:rsidRDefault="008C27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344" w:lineRule="auto"/>
        <w:ind w:left="145" w:hanging="4"/>
        <w:jc w:val="both"/>
        <w:rPr>
          <w:color w:val="000000"/>
        </w:rPr>
      </w:pPr>
      <w:r>
        <w:rPr>
          <w:color w:val="000000"/>
        </w:rPr>
        <w:t xml:space="preserve">Se les ofreció información a una </w:t>
      </w:r>
      <w:proofErr w:type="spellStart"/>
      <w:r>
        <w:rPr>
          <w:color w:val="000000"/>
        </w:rPr>
        <w:t>jóven</w:t>
      </w:r>
      <w:proofErr w:type="spellEnd"/>
      <w:r>
        <w:rPr>
          <w:color w:val="000000"/>
        </w:rPr>
        <w:t xml:space="preserve"> no escolarizada de los centros de educación Fines y cuáles son los requisitos para su inscripción, la chica está con intenciones de </w:t>
      </w:r>
      <w:r>
        <w:rPr>
          <w:color w:val="000000"/>
        </w:rPr>
        <w:t>retomar el año que viene.</w:t>
      </w:r>
    </w:p>
    <w:p w:rsidR="00D07A18" w:rsidRDefault="008C2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062"/>
        <w:jc w:val="right"/>
        <w:rPr>
          <w:color w:val="000000"/>
        </w:rPr>
      </w:pPr>
      <w:r>
        <w:rPr>
          <w:noProof/>
          <w:color w:val="000000"/>
        </w:rPr>
        <w:lastRenderedPageBreak/>
        <w:drawing>
          <wp:inline distT="19050" distB="19050" distL="19050" distR="19050">
            <wp:extent cx="2619375" cy="7429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850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4240"/>
      </w:tblGrid>
      <w:tr w:rsidR="00D07A18">
        <w:trPr>
          <w:trHeight w:val="540"/>
        </w:trPr>
        <w:tc>
          <w:tcPr>
            <w:tcW w:w="85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3"/>
              <w:jc w:val="right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 xml:space="preserve">MES CANTIDAD DE ESTUDIANTES </w:t>
            </w:r>
          </w:p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right="1268"/>
              <w:jc w:val="right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ESCOLARIZADOS</w:t>
            </w: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81"/>
              <w:jc w:val="right"/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  <w:t xml:space="preserve">FEBRERO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hd w:val="clear" w:color="auto" w:fill="FDEADA"/>
              </w:rPr>
            </w:pPr>
            <w:r>
              <w:rPr>
                <w:rFonts w:ascii="Cambria" w:eastAsia="Cambria" w:hAnsi="Cambria" w:cs="Cambria"/>
                <w:color w:val="000000"/>
                <w:shd w:val="clear" w:color="auto" w:fill="FDEADA"/>
              </w:rPr>
              <w:t>7</w:t>
            </w:r>
          </w:p>
        </w:tc>
      </w:tr>
      <w:tr w:rsidR="00D07A18">
        <w:trPr>
          <w:trHeight w:val="26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6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MARZO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14</w:t>
            </w:r>
          </w:p>
        </w:tc>
      </w:tr>
      <w:tr w:rsidR="00D07A18">
        <w:trPr>
          <w:trHeight w:val="279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  <w:t xml:space="preserve">ABRIL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hd w:val="clear" w:color="auto" w:fill="FDEADA"/>
              </w:rPr>
            </w:pPr>
            <w:r>
              <w:rPr>
                <w:rFonts w:ascii="Cambria" w:eastAsia="Cambria" w:hAnsi="Cambria" w:cs="Cambria"/>
                <w:color w:val="000000"/>
                <w:shd w:val="clear" w:color="auto" w:fill="FDEADA"/>
              </w:rPr>
              <w:t>19</w:t>
            </w:r>
          </w:p>
        </w:tc>
      </w:tr>
      <w:tr w:rsidR="00D07A18">
        <w:trPr>
          <w:trHeight w:val="26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65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MAYO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17</w:t>
            </w:r>
          </w:p>
        </w:tc>
      </w:tr>
      <w:tr w:rsidR="00D07A18">
        <w:trPr>
          <w:trHeight w:val="279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9"/>
              <w:jc w:val="right"/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  <w:t xml:space="preserve">JUNIO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hd w:val="clear" w:color="auto" w:fill="FDEADA"/>
              </w:rPr>
            </w:pPr>
            <w:r>
              <w:rPr>
                <w:rFonts w:ascii="Cambria" w:eastAsia="Cambria" w:hAnsi="Cambria" w:cs="Cambria"/>
                <w:color w:val="000000"/>
                <w:shd w:val="clear" w:color="auto" w:fill="FDEADA"/>
              </w:rPr>
              <w:t>10</w:t>
            </w: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73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JULIO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10</w:t>
            </w:r>
          </w:p>
        </w:tc>
      </w:tr>
      <w:tr w:rsidR="00D07A18">
        <w:trPr>
          <w:trHeight w:val="26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45"/>
              <w:jc w:val="right"/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  <w:t xml:space="preserve">AGOSTO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hd w:val="clear" w:color="auto" w:fill="FDEADA"/>
              </w:rPr>
            </w:pPr>
            <w:r>
              <w:rPr>
                <w:rFonts w:ascii="Cambria" w:eastAsia="Cambria" w:hAnsi="Cambria" w:cs="Cambria"/>
                <w:color w:val="000000"/>
                <w:shd w:val="clear" w:color="auto" w:fill="FDEADA"/>
              </w:rPr>
              <w:t>17</w:t>
            </w:r>
          </w:p>
        </w:tc>
      </w:tr>
      <w:tr w:rsidR="00D07A18">
        <w:trPr>
          <w:trHeight w:val="279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8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SEPTIEMBRE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12</w:t>
            </w: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77"/>
              <w:jc w:val="right"/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  <w:t xml:space="preserve">OCTUBRE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hd w:val="clear" w:color="auto" w:fill="FDEADA"/>
              </w:rPr>
            </w:pPr>
            <w:r>
              <w:rPr>
                <w:rFonts w:ascii="Cambria" w:eastAsia="Cambria" w:hAnsi="Cambria" w:cs="Cambria"/>
                <w:color w:val="000000"/>
                <w:shd w:val="clear" w:color="auto" w:fill="FDEADA"/>
              </w:rPr>
              <w:t>10</w:t>
            </w:r>
          </w:p>
        </w:tc>
      </w:tr>
      <w:tr w:rsidR="00D07A18">
        <w:trPr>
          <w:trHeight w:val="26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8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NOVIEMBRE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13</w:t>
            </w: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  <w:t>DICIEMBRE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D07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hd w:val="clear" w:color="auto" w:fill="FDEADA"/>
              </w:rPr>
            </w:pP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TOTAL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D07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:rsidR="00D07A18" w:rsidRDefault="00D07A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07A18" w:rsidRDefault="00D07A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850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4240"/>
      </w:tblGrid>
      <w:tr w:rsidR="00D07A18">
        <w:trPr>
          <w:trHeight w:val="540"/>
        </w:trPr>
        <w:tc>
          <w:tcPr>
            <w:tcW w:w="85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5"/>
              <w:jc w:val="right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 xml:space="preserve">MES PERSONAS QUE NO HAN CULMINADO </w:t>
            </w:r>
          </w:p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right="680"/>
              <w:jc w:val="right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LOS NIVELES OBLIGATORIOS</w:t>
            </w: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81"/>
              <w:jc w:val="right"/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  <w:t xml:space="preserve">FEBRERO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hd w:val="clear" w:color="auto" w:fill="F2DCDB"/>
              </w:rPr>
            </w:pPr>
            <w:r>
              <w:rPr>
                <w:rFonts w:ascii="Cambria" w:eastAsia="Cambria" w:hAnsi="Cambria" w:cs="Cambria"/>
                <w:color w:val="000000"/>
                <w:shd w:val="clear" w:color="auto" w:fill="F2DCDB"/>
              </w:rPr>
              <w:t>05</w:t>
            </w:r>
          </w:p>
        </w:tc>
      </w:tr>
      <w:tr w:rsidR="00D07A18">
        <w:trPr>
          <w:trHeight w:val="26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86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MARZO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11</w:t>
            </w: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  <w:t xml:space="preserve">ABRIL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hd w:val="clear" w:color="auto" w:fill="F2DCDB"/>
              </w:rPr>
            </w:pPr>
            <w:r>
              <w:rPr>
                <w:rFonts w:ascii="Cambria" w:eastAsia="Cambria" w:hAnsi="Cambria" w:cs="Cambria"/>
                <w:color w:val="000000"/>
                <w:shd w:val="clear" w:color="auto" w:fill="F2DCDB"/>
              </w:rPr>
              <w:t>05</w:t>
            </w:r>
          </w:p>
        </w:tc>
      </w:tr>
      <w:tr w:rsidR="00D07A18">
        <w:trPr>
          <w:trHeight w:val="26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65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MAYO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08</w:t>
            </w: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59"/>
              <w:jc w:val="right"/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  <w:lastRenderedPageBreak/>
              <w:t xml:space="preserve">JUNIO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hd w:val="clear" w:color="auto" w:fill="F2DCDB"/>
              </w:rPr>
            </w:pPr>
            <w:r>
              <w:rPr>
                <w:rFonts w:ascii="Cambria" w:eastAsia="Cambria" w:hAnsi="Cambria" w:cs="Cambria"/>
                <w:color w:val="000000"/>
                <w:shd w:val="clear" w:color="auto" w:fill="F2DCDB"/>
              </w:rPr>
              <w:t>06</w:t>
            </w: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773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JULIO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02</w:t>
            </w:r>
          </w:p>
        </w:tc>
      </w:tr>
      <w:tr w:rsidR="00D07A18">
        <w:trPr>
          <w:trHeight w:val="26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45"/>
              <w:jc w:val="right"/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  <w:t xml:space="preserve">AGOSTO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hd w:val="clear" w:color="auto" w:fill="F2DCDB"/>
              </w:rPr>
            </w:pPr>
            <w:r>
              <w:rPr>
                <w:rFonts w:ascii="Cambria" w:eastAsia="Cambria" w:hAnsi="Cambria" w:cs="Cambria"/>
                <w:color w:val="000000"/>
                <w:shd w:val="clear" w:color="auto" w:fill="F2DCDB"/>
              </w:rPr>
              <w:t>04</w:t>
            </w: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08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SEPTIEMBRE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01</w:t>
            </w: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77"/>
              <w:jc w:val="right"/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  <w:t xml:space="preserve">OCTUBRE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  <w:shd w:val="clear" w:color="auto" w:fill="F2DCDB"/>
              </w:rPr>
            </w:pPr>
            <w:r>
              <w:rPr>
                <w:rFonts w:ascii="Cambria" w:eastAsia="Cambria" w:hAnsi="Cambria" w:cs="Cambria"/>
                <w:color w:val="000000"/>
                <w:shd w:val="clear" w:color="auto" w:fill="F2DCDB"/>
              </w:rPr>
              <w:t>03</w:t>
            </w:r>
          </w:p>
        </w:tc>
      </w:tr>
      <w:tr w:rsidR="00D07A18">
        <w:trPr>
          <w:trHeight w:val="259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48"/>
              <w:jc w:val="right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NOVIEMBRE 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01</w:t>
            </w:r>
          </w:p>
        </w:tc>
      </w:tr>
      <w:tr w:rsidR="00D07A18">
        <w:trPr>
          <w:trHeight w:val="280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</w:pPr>
            <w:r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  <w:t>DICIEMBRE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D07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  <w:shd w:val="clear" w:color="auto" w:fill="F2DCDB"/>
              </w:rPr>
            </w:pPr>
          </w:p>
        </w:tc>
      </w:tr>
      <w:tr w:rsidR="00D07A18">
        <w:trPr>
          <w:trHeight w:val="279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8C27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TOTAL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A18" w:rsidRDefault="00D07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  <w:color w:val="000000"/>
              </w:rPr>
            </w:pPr>
          </w:p>
        </w:tc>
      </w:tr>
    </w:tbl>
    <w:p w:rsidR="00D07A18" w:rsidRDefault="00D07A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07A18" w:rsidRDefault="00D07A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D07A18">
      <w:pgSz w:w="11920" w:h="16840"/>
      <w:pgMar w:top="332" w:right="1676" w:bottom="4944" w:left="157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18"/>
    <w:rsid w:val="008C27A8"/>
    <w:rsid w:val="00D0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1B97C-FA10-4549-ACBE-090433FC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2024-05-23T13:06:00Z</dcterms:created>
  <dcterms:modified xsi:type="dcterms:W3CDTF">2024-05-23T13:06:00Z</dcterms:modified>
</cp:coreProperties>
</file>