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C1" w:rsidRDefault="00B02E9F">
      <w:r w:rsidRPr="00E31116">
        <w:rPr>
          <w:rFonts w:cs="Times New Roman"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7962F7AE" wp14:editId="64C4CA84">
            <wp:simplePos x="0" y="0"/>
            <wp:positionH relativeFrom="margin">
              <wp:posOffset>554112</wp:posOffset>
            </wp:positionH>
            <wp:positionV relativeFrom="paragraph">
              <wp:posOffset>160520</wp:posOffset>
            </wp:positionV>
            <wp:extent cx="3920247" cy="4317928"/>
            <wp:effectExtent l="0" t="0" r="4445" b="6985"/>
            <wp:wrapNone/>
            <wp:docPr id="1" name="Imagen 1" descr="logo%20B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%20BP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02" cy="4329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EC1" w:rsidRPr="00655EC1" w:rsidRDefault="00655EC1" w:rsidP="00655EC1"/>
    <w:p w:rsidR="00655EC1" w:rsidRPr="00655EC1" w:rsidRDefault="00655EC1" w:rsidP="00655EC1"/>
    <w:p w:rsidR="00655EC1" w:rsidRPr="00655EC1" w:rsidRDefault="00655EC1" w:rsidP="00655EC1"/>
    <w:p w:rsidR="00655EC1" w:rsidRPr="00655EC1" w:rsidRDefault="00655EC1" w:rsidP="00655EC1"/>
    <w:p w:rsidR="00655EC1" w:rsidRPr="00655EC1" w:rsidRDefault="00655EC1" w:rsidP="00655EC1"/>
    <w:p w:rsidR="00655EC1" w:rsidRPr="00655EC1" w:rsidRDefault="00655EC1" w:rsidP="00655EC1"/>
    <w:p w:rsidR="00655EC1" w:rsidRPr="00655EC1" w:rsidRDefault="00655EC1" w:rsidP="00655EC1"/>
    <w:p w:rsidR="00655EC1" w:rsidRPr="00655EC1" w:rsidRDefault="00655EC1" w:rsidP="00655EC1"/>
    <w:p w:rsidR="00655EC1" w:rsidRPr="00655EC1" w:rsidRDefault="00655EC1" w:rsidP="00655EC1"/>
    <w:p w:rsidR="00655EC1" w:rsidRPr="00655EC1" w:rsidRDefault="00655EC1" w:rsidP="00655EC1"/>
    <w:p w:rsidR="00655EC1" w:rsidRPr="00655EC1" w:rsidRDefault="00655EC1" w:rsidP="00655EC1"/>
    <w:p w:rsidR="00655EC1" w:rsidRPr="00655EC1" w:rsidRDefault="00655EC1" w:rsidP="00655EC1"/>
    <w:p w:rsidR="00655EC1" w:rsidRPr="00655EC1" w:rsidRDefault="00655EC1" w:rsidP="00655EC1"/>
    <w:p w:rsidR="000F4BBB" w:rsidRDefault="000F4BBB" w:rsidP="000F4BBB">
      <w:pPr>
        <w:tabs>
          <w:tab w:val="left" w:pos="1676"/>
        </w:tabs>
      </w:pPr>
    </w:p>
    <w:p w:rsidR="00655EC1" w:rsidRPr="00655EC1" w:rsidRDefault="00655EC1" w:rsidP="000F4BBB">
      <w:pPr>
        <w:tabs>
          <w:tab w:val="left" w:pos="1676"/>
        </w:tabs>
        <w:rPr>
          <w:rFonts w:ascii="Bernard MT Condensed" w:hAnsi="Bernard MT Condensed"/>
          <w:sz w:val="52"/>
          <w:szCs w:val="52"/>
        </w:rPr>
      </w:pPr>
      <w:r w:rsidRPr="00655EC1">
        <w:rPr>
          <w:rFonts w:ascii="Bernard MT Condensed" w:hAnsi="Bernard MT Condensed"/>
          <w:sz w:val="52"/>
          <w:szCs w:val="52"/>
        </w:rPr>
        <w:t>PROGRAMA NACIONAL “A ESTUDIAR 2023”</w:t>
      </w:r>
    </w:p>
    <w:p w:rsidR="000E6053" w:rsidRDefault="00655EC1" w:rsidP="00655EC1">
      <w:pPr>
        <w:tabs>
          <w:tab w:val="left" w:pos="1676"/>
        </w:tabs>
        <w:jc w:val="center"/>
        <w:rPr>
          <w:rFonts w:ascii="Bernard MT Condensed" w:hAnsi="Bernard MT Condensed"/>
          <w:sz w:val="52"/>
          <w:szCs w:val="52"/>
        </w:rPr>
      </w:pPr>
      <w:r w:rsidRPr="00655EC1">
        <w:rPr>
          <w:rFonts w:ascii="Bernard MT Condensed" w:hAnsi="Bernard MT Condensed"/>
          <w:sz w:val="52"/>
          <w:szCs w:val="52"/>
        </w:rPr>
        <w:t>Colegio Secundario “Brigadier General Pedro Ferré”</w:t>
      </w:r>
    </w:p>
    <w:p w:rsidR="00655EC1" w:rsidRPr="005D4654" w:rsidRDefault="00655EC1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5D4654">
        <w:rPr>
          <w:rFonts w:ascii="Arial" w:hAnsi="Arial" w:cs="Arial"/>
          <w:b/>
          <w:sz w:val="24"/>
          <w:szCs w:val="24"/>
          <w:u w:val="single"/>
        </w:rPr>
        <w:t>Cue</w:t>
      </w:r>
      <w:proofErr w:type="spellEnd"/>
      <w:r w:rsidRPr="005D4654">
        <w:rPr>
          <w:rFonts w:ascii="Arial" w:hAnsi="Arial" w:cs="Arial"/>
          <w:b/>
          <w:sz w:val="24"/>
          <w:szCs w:val="24"/>
          <w:u w:val="single"/>
        </w:rPr>
        <w:t>:</w:t>
      </w:r>
      <w:r w:rsidRPr="005D4654">
        <w:rPr>
          <w:rFonts w:ascii="Arial" w:hAnsi="Arial" w:cs="Arial"/>
          <w:b/>
          <w:sz w:val="24"/>
          <w:szCs w:val="24"/>
        </w:rPr>
        <w:t xml:space="preserve"> 1801139-00</w:t>
      </w:r>
    </w:p>
    <w:p w:rsidR="00655EC1" w:rsidRPr="005D4654" w:rsidRDefault="00655EC1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r w:rsidRPr="005D4654">
        <w:rPr>
          <w:rFonts w:ascii="Arial" w:hAnsi="Arial" w:cs="Arial"/>
          <w:b/>
          <w:sz w:val="24"/>
          <w:szCs w:val="24"/>
          <w:u w:val="single"/>
        </w:rPr>
        <w:t>Localidad:</w:t>
      </w:r>
      <w:r w:rsidRPr="005D4654">
        <w:rPr>
          <w:rFonts w:ascii="Arial" w:hAnsi="Arial" w:cs="Arial"/>
          <w:b/>
          <w:sz w:val="24"/>
          <w:szCs w:val="24"/>
        </w:rPr>
        <w:t xml:space="preserve"> Ciudad de Corrientes, departamento Capital. Provincia de Corrientes.</w:t>
      </w:r>
    </w:p>
    <w:p w:rsidR="000F4BBB" w:rsidRPr="005D4654" w:rsidRDefault="000F4BBB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r w:rsidRPr="005D4654">
        <w:rPr>
          <w:rFonts w:ascii="Arial" w:hAnsi="Arial" w:cs="Arial"/>
          <w:b/>
          <w:sz w:val="24"/>
          <w:szCs w:val="24"/>
          <w:u w:val="single"/>
        </w:rPr>
        <w:t>Domicilio:</w:t>
      </w:r>
      <w:r w:rsidRPr="005D4654">
        <w:rPr>
          <w:rFonts w:ascii="Arial" w:hAnsi="Arial" w:cs="Arial"/>
          <w:b/>
          <w:sz w:val="24"/>
          <w:szCs w:val="24"/>
        </w:rPr>
        <w:t xml:space="preserve"> Vélez Sarsfield 1148 </w:t>
      </w:r>
    </w:p>
    <w:p w:rsidR="00655EC1" w:rsidRPr="005D4654" w:rsidRDefault="000F4BBB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r w:rsidRPr="005D4654">
        <w:rPr>
          <w:rFonts w:ascii="Arial" w:hAnsi="Arial" w:cs="Arial"/>
          <w:b/>
          <w:sz w:val="24"/>
          <w:szCs w:val="24"/>
          <w:u w:val="single"/>
        </w:rPr>
        <w:t>Teléfono</w:t>
      </w:r>
      <w:r w:rsidRPr="005D4654">
        <w:rPr>
          <w:rFonts w:ascii="Arial" w:hAnsi="Arial" w:cs="Arial"/>
          <w:b/>
          <w:sz w:val="24"/>
          <w:szCs w:val="24"/>
        </w:rPr>
        <w:t xml:space="preserve"> 0379- 4428436 / 35 </w:t>
      </w:r>
    </w:p>
    <w:p w:rsidR="00655EC1" w:rsidRPr="005D4654" w:rsidRDefault="00655EC1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5D4654">
        <w:rPr>
          <w:rFonts w:ascii="Arial" w:hAnsi="Arial" w:cs="Arial"/>
          <w:b/>
          <w:sz w:val="24"/>
          <w:szCs w:val="24"/>
          <w:u w:val="single"/>
        </w:rPr>
        <w:t>Correo :</w:t>
      </w:r>
      <w:r w:rsidRPr="005D4654">
        <w:rPr>
          <w:rFonts w:ascii="Arial" w:hAnsi="Arial" w:cs="Arial"/>
          <w:b/>
          <w:sz w:val="24"/>
          <w:szCs w:val="24"/>
        </w:rPr>
        <w:t>1801139</w:t>
      </w:r>
      <w:proofErr w:type="gramEnd"/>
      <w:r w:rsidRPr="005D4654">
        <w:rPr>
          <w:rFonts w:ascii="Arial" w:hAnsi="Arial" w:cs="Arial"/>
          <w:b/>
          <w:sz w:val="24"/>
          <w:szCs w:val="24"/>
        </w:rPr>
        <w:t>-00@secundariamec.gob.ar</w:t>
      </w:r>
    </w:p>
    <w:p w:rsidR="000F4BBB" w:rsidRPr="005D4654" w:rsidRDefault="000F4BBB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r w:rsidRPr="005D4654">
        <w:rPr>
          <w:rFonts w:ascii="Arial" w:hAnsi="Arial" w:cs="Arial"/>
          <w:b/>
          <w:sz w:val="24"/>
          <w:szCs w:val="24"/>
          <w:u w:val="single"/>
        </w:rPr>
        <w:t>Profesora:</w:t>
      </w:r>
      <w:r w:rsidRPr="005D4654">
        <w:rPr>
          <w:rFonts w:ascii="Arial" w:hAnsi="Arial" w:cs="Arial"/>
          <w:b/>
          <w:sz w:val="24"/>
          <w:szCs w:val="24"/>
        </w:rPr>
        <w:t xml:space="preserve"> Acevedo </w:t>
      </w:r>
      <w:proofErr w:type="spellStart"/>
      <w:r w:rsidRPr="005D4654">
        <w:rPr>
          <w:rFonts w:ascii="Arial" w:hAnsi="Arial" w:cs="Arial"/>
          <w:b/>
          <w:sz w:val="24"/>
          <w:szCs w:val="24"/>
        </w:rPr>
        <w:t>Gisel</w:t>
      </w:r>
      <w:proofErr w:type="spellEnd"/>
      <w:r w:rsidRPr="005D4654">
        <w:rPr>
          <w:rFonts w:ascii="Arial" w:hAnsi="Arial" w:cs="Arial"/>
          <w:b/>
          <w:sz w:val="24"/>
          <w:szCs w:val="24"/>
        </w:rPr>
        <w:t xml:space="preserve"> Isabel </w:t>
      </w:r>
    </w:p>
    <w:p w:rsidR="000F4BBB" w:rsidRPr="005D4654" w:rsidRDefault="000F4BBB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</w:p>
    <w:p w:rsidR="000F4BBB" w:rsidRPr="005D4654" w:rsidRDefault="000F4BBB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</w:p>
    <w:p w:rsidR="000F4BBB" w:rsidRPr="005D4654" w:rsidRDefault="000F4BBB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r w:rsidRPr="005D4654">
        <w:rPr>
          <w:rFonts w:ascii="Arial" w:hAnsi="Arial" w:cs="Arial"/>
          <w:b/>
          <w:sz w:val="24"/>
          <w:szCs w:val="24"/>
          <w:u w:val="single"/>
        </w:rPr>
        <w:lastRenderedPageBreak/>
        <w:t>Cantidad de alumnos:</w:t>
      </w:r>
      <w:r w:rsidR="00A6654E" w:rsidRPr="005D465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654E" w:rsidRPr="005D4654">
        <w:rPr>
          <w:rFonts w:ascii="Arial" w:hAnsi="Arial" w:cs="Arial"/>
          <w:b/>
          <w:sz w:val="24"/>
          <w:szCs w:val="24"/>
        </w:rPr>
        <w:t>14 alumnos</w:t>
      </w:r>
    </w:p>
    <w:p w:rsidR="00537591" w:rsidRPr="005D4654" w:rsidRDefault="000F4BBB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D4654">
        <w:rPr>
          <w:rFonts w:ascii="Arial" w:hAnsi="Arial" w:cs="Arial"/>
          <w:b/>
          <w:sz w:val="24"/>
          <w:szCs w:val="24"/>
          <w:u w:val="single"/>
        </w:rPr>
        <w:t>Espacios curriculares</w:t>
      </w:r>
      <w:r w:rsidR="00537591" w:rsidRPr="005D4654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537591" w:rsidRPr="005D4654">
        <w:rPr>
          <w:rFonts w:ascii="Arial" w:hAnsi="Arial" w:cs="Arial"/>
          <w:b/>
          <w:sz w:val="24"/>
          <w:szCs w:val="24"/>
        </w:rPr>
        <w:t>CAMPO DE SABER 3</w:t>
      </w:r>
    </w:p>
    <w:p w:rsidR="000F4BBB" w:rsidRPr="005D4654" w:rsidRDefault="00A6654E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D4654">
        <w:rPr>
          <w:rFonts w:ascii="Arial" w:hAnsi="Arial" w:cs="Arial"/>
          <w:b/>
          <w:sz w:val="24"/>
          <w:szCs w:val="24"/>
        </w:rPr>
        <w:t xml:space="preserve">-     </w:t>
      </w:r>
      <w:r w:rsidR="00537591" w:rsidRPr="005D4654">
        <w:rPr>
          <w:rFonts w:ascii="Arial" w:hAnsi="Arial" w:cs="Arial"/>
          <w:b/>
          <w:sz w:val="24"/>
          <w:szCs w:val="24"/>
        </w:rPr>
        <w:t xml:space="preserve">        </w:t>
      </w:r>
      <w:r w:rsidR="006606D8" w:rsidRPr="005D4654">
        <w:rPr>
          <w:rFonts w:ascii="Arial" w:hAnsi="Arial" w:cs="Arial"/>
          <w:b/>
          <w:sz w:val="24"/>
          <w:szCs w:val="24"/>
        </w:rPr>
        <w:t xml:space="preserve">                         -     PSICOLOGÍA 5TO AÑO</w:t>
      </w:r>
    </w:p>
    <w:p w:rsidR="00A6654E" w:rsidRPr="005D4654" w:rsidRDefault="006606D8" w:rsidP="00A6654E">
      <w:pPr>
        <w:pStyle w:val="Prrafodelista"/>
        <w:numPr>
          <w:ilvl w:val="0"/>
          <w:numId w:val="1"/>
        </w:num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r w:rsidRPr="005D4654">
        <w:rPr>
          <w:rFonts w:ascii="Arial" w:hAnsi="Arial" w:cs="Arial"/>
          <w:b/>
          <w:sz w:val="24"/>
          <w:szCs w:val="24"/>
        </w:rPr>
        <w:t>CIENCIAS POLÍTICA 6TO AÑO</w:t>
      </w:r>
    </w:p>
    <w:p w:rsidR="00A6654E" w:rsidRPr="005D4654" w:rsidRDefault="006606D8" w:rsidP="00A6654E">
      <w:pPr>
        <w:pStyle w:val="Prrafodelista"/>
        <w:numPr>
          <w:ilvl w:val="0"/>
          <w:numId w:val="1"/>
        </w:num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r w:rsidRPr="005D4654">
        <w:rPr>
          <w:rFonts w:ascii="Arial" w:hAnsi="Arial" w:cs="Arial"/>
          <w:b/>
          <w:sz w:val="24"/>
          <w:szCs w:val="24"/>
        </w:rPr>
        <w:t>FILOSOFÍA 6TO AÑO</w:t>
      </w:r>
    </w:p>
    <w:p w:rsidR="00A6654E" w:rsidRPr="005D4654" w:rsidRDefault="006606D8" w:rsidP="00A6654E">
      <w:pPr>
        <w:pStyle w:val="Prrafodelista"/>
        <w:numPr>
          <w:ilvl w:val="0"/>
          <w:numId w:val="1"/>
        </w:num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r w:rsidRPr="005D4654">
        <w:rPr>
          <w:rFonts w:ascii="Arial" w:hAnsi="Arial" w:cs="Arial"/>
          <w:b/>
          <w:sz w:val="24"/>
          <w:szCs w:val="24"/>
        </w:rPr>
        <w:t xml:space="preserve">FILOSOFÍA DE LAS CIENCIAS 6TO AÑO </w:t>
      </w:r>
    </w:p>
    <w:p w:rsidR="00A6654E" w:rsidRPr="005D4654" w:rsidRDefault="006606D8" w:rsidP="00A6654E">
      <w:pPr>
        <w:pStyle w:val="Prrafodelista"/>
        <w:numPr>
          <w:ilvl w:val="0"/>
          <w:numId w:val="1"/>
        </w:num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r w:rsidRPr="005D4654">
        <w:rPr>
          <w:rFonts w:ascii="Arial" w:hAnsi="Arial" w:cs="Arial"/>
          <w:b/>
          <w:sz w:val="24"/>
          <w:szCs w:val="24"/>
        </w:rPr>
        <w:t>SOCIOLOGÍA 6TO AÑO</w:t>
      </w:r>
    </w:p>
    <w:p w:rsidR="00537591" w:rsidRPr="005D4654" w:rsidRDefault="00537591" w:rsidP="00537591">
      <w:pPr>
        <w:pStyle w:val="Prrafodelista"/>
        <w:tabs>
          <w:tab w:val="left" w:pos="1676"/>
        </w:tabs>
        <w:spacing w:after="0"/>
        <w:ind w:left="3030"/>
        <w:rPr>
          <w:rFonts w:ascii="Arial" w:hAnsi="Arial" w:cs="Arial"/>
          <w:b/>
          <w:sz w:val="24"/>
          <w:szCs w:val="24"/>
        </w:rPr>
      </w:pPr>
    </w:p>
    <w:p w:rsidR="007F5EAF" w:rsidRPr="005D4654" w:rsidRDefault="00A6654E" w:rsidP="007F5EAF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r w:rsidRPr="005D4654">
        <w:rPr>
          <w:rFonts w:ascii="Arial" w:hAnsi="Arial" w:cs="Arial"/>
          <w:b/>
          <w:sz w:val="24"/>
          <w:szCs w:val="24"/>
        </w:rPr>
        <w:t>Diagnóstico</w:t>
      </w:r>
      <w:r w:rsidR="000F4BBB" w:rsidRPr="005D4654">
        <w:rPr>
          <w:rFonts w:ascii="Arial" w:hAnsi="Arial" w:cs="Arial"/>
          <w:b/>
          <w:sz w:val="24"/>
          <w:szCs w:val="24"/>
        </w:rPr>
        <w:t>:</w:t>
      </w:r>
    </w:p>
    <w:p w:rsidR="007F5EAF" w:rsidRPr="005D4654" w:rsidRDefault="007F5EAF" w:rsidP="007F5EAF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r w:rsidRPr="005D4654">
        <w:rPr>
          <w:rFonts w:ascii="Arial" w:hAnsi="Arial" w:cs="Arial"/>
        </w:rPr>
        <w:t>E</w:t>
      </w:r>
      <w:r w:rsidRPr="005D4654">
        <w:rPr>
          <w:rFonts w:ascii="Arial" w:hAnsi="Arial" w:cs="Arial"/>
          <w:lang w:val="es-ES"/>
        </w:rPr>
        <w:t xml:space="preserve">l  programa “A estudiar” está destinado al grupo de alumnos que están cursando los últimos años de la secundaria obligatoria y/o los que ya no son alumnos regulares en la institución pero que tiene un fin de culminar sus estudios. </w:t>
      </w:r>
    </w:p>
    <w:p w:rsidR="007F5EAF" w:rsidRPr="005D4654" w:rsidRDefault="007F5EAF" w:rsidP="007F5EAF">
      <w:pPr>
        <w:jc w:val="both"/>
        <w:rPr>
          <w:rFonts w:ascii="Arial" w:hAnsi="Arial" w:cs="Arial"/>
          <w:lang w:val="es-ES"/>
        </w:rPr>
      </w:pPr>
      <w:r w:rsidRPr="005D4654">
        <w:rPr>
          <w:rFonts w:ascii="Arial" w:hAnsi="Arial" w:cs="Arial"/>
        </w:rPr>
        <w:t xml:space="preserve">Es por ello que se </w:t>
      </w:r>
      <w:r w:rsidRPr="005D4654">
        <w:rPr>
          <w:rFonts w:ascii="Arial" w:hAnsi="Arial" w:cs="Arial"/>
          <w:lang w:val="es-ES"/>
        </w:rPr>
        <w:t xml:space="preserve"> realizó un relevamiento de datos y análisis de los mismos, para gestionar la organización  los campos de saberes y administrar los grupos de alumnos. De manera se estableció los días y horarios para poder brindar  una mejor atención a los alumnos ya que </w:t>
      </w:r>
      <w:r w:rsidR="00E87334" w:rsidRPr="005D4654">
        <w:rPr>
          <w:rFonts w:ascii="Arial" w:hAnsi="Arial" w:cs="Arial"/>
          <w:lang w:val="es-ES"/>
        </w:rPr>
        <w:t>más</w:t>
      </w:r>
      <w:r w:rsidRPr="005D4654">
        <w:rPr>
          <w:rFonts w:ascii="Arial" w:hAnsi="Arial" w:cs="Arial"/>
          <w:lang w:val="es-ES"/>
        </w:rPr>
        <w:t xml:space="preserve"> de uno ti</w:t>
      </w:r>
      <w:r w:rsidR="000A0259" w:rsidRPr="005D4654">
        <w:rPr>
          <w:rFonts w:ascii="Arial" w:hAnsi="Arial" w:cs="Arial"/>
          <w:lang w:val="es-ES"/>
        </w:rPr>
        <w:t>e</w:t>
      </w:r>
      <w:r w:rsidRPr="005D4654">
        <w:rPr>
          <w:rFonts w:ascii="Arial" w:hAnsi="Arial" w:cs="Arial"/>
          <w:lang w:val="es-ES"/>
        </w:rPr>
        <w:t xml:space="preserve">ne varias materias. </w:t>
      </w:r>
    </w:p>
    <w:p w:rsidR="007F5EAF" w:rsidRPr="005D4654" w:rsidRDefault="007F5EAF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:rsidR="000E02F6" w:rsidRPr="005D4654" w:rsidRDefault="000F4BBB" w:rsidP="000E02F6">
      <w:pPr>
        <w:tabs>
          <w:tab w:val="left" w:pos="1676"/>
          <w:tab w:val="left" w:pos="2543"/>
        </w:tabs>
        <w:spacing w:after="0"/>
        <w:rPr>
          <w:rFonts w:ascii="Arial" w:hAnsi="Arial" w:cs="Arial"/>
          <w:b/>
          <w:sz w:val="24"/>
          <w:szCs w:val="24"/>
        </w:rPr>
      </w:pPr>
      <w:r w:rsidRPr="005D4654">
        <w:rPr>
          <w:rFonts w:ascii="Arial" w:hAnsi="Arial" w:cs="Arial"/>
          <w:b/>
          <w:sz w:val="24"/>
          <w:szCs w:val="24"/>
        </w:rPr>
        <w:t>Fundamentació</w:t>
      </w:r>
      <w:r w:rsidR="000E02F6" w:rsidRPr="005D4654">
        <w:rPr>
          <w:rFonts w:ascii="Arial" w:hAnsi="Arial" w:cs="Arial"/>
          <w:b/>
          <w:sz w:val="24"/>
          <w:szCs w:val="24"/>
        </w:rPr>
        <w:t>n:</w:t>
      </w:r>
    </w:p>
    <w:p w:rsidR="000E02F6" w:rsidRPr="005D4654" w:rsidRDefault="000E02F6" w:rsidP="0052038D">
      <w:pPr>
        <w:tabs>
          <w:tab w:val="left" w:pos="1676"/>
          <w:tab w:val="left" w:pos="2543"/>
        </w:tabs>
        <w:spacing w:after="0"/>
        <w:jc w:val="both"/>
        <w:rPr>
          <w:rFonts w:ascii="Arial" w:hAnsi="Arial" w:cs="Arial"/>
          <w:color w:val="202124"/>
          <w:shd w:val="clear" w:color="auto" w:fill="FFFFFF"/>
        </w:rPr>
      </w:pPr>
      <w:r w:rsidRPr="005D4654">
        <w:rPr>
          <w:rFonts w:ascii="Arial" w:hAnsi="Arial" w:cs="Arial"/>
        </w:rPr>
        <w:t xml:space="preserve">La educación </w:t>
      </w:r>
      <w:r w:rsidR="0052038D" w:rsidRPr="005D4654">
        <w:rPr>
          <w:rFonts w:ascii="Arial" w:hAnsi="Arial" w:cs="Arial"/>
        </w:rPr>
        <w:t>es la f</w:t>
      </w:r>
      <w:r w:rsidRPr="005D4654">
        <w:rPr>
          <w:rFonts w:ascii="Arial" w:hAnsi="Arial" w:cs="Arial"/>
          <w:color w:val="202124"/>
          <w:shd w:val="clear" w:color="auto" w:fill="FFFFFF"/>
        </w:rPr>
        <w:t>ormación destinada a desarrollar la capacidad intelectual, moral y afectiva de las personas de acuerdo con la cultura y las normas de convivencia de la sociedad a la que pertenecen</w:t>
      </w:r>
      <w:r w:rsidR="00702CEE" w:rsidRPr="005D4654">
        <w:rPr>
          <w:rFonts w:ascii="Arial" w:hAnsi="Arial" w:cs="Arial"/>
          <w:color w:val="202124"/>
          <w:shd w:val="clear" w:color="auto" w:fill="FFFFFF"/>
        </w:rPr>
        <w:t>.</w:t>
      </w:r>
    </w:p>
    <w:p w:rsidR="00702CEE" w:rsidRPr="005D4654" w:rsidRDefault="00702CEE" w:rsidP="0052038D">
      <w:pPr>
        <w:tabs>
          <w:tab w:val="left" w:pos="1676"/>
          <w:tab w:val="left" w:pos="2543"/>
        </w:tabs>
        <w:spacing w:after="0"/>
        <w:jc w:val="both"/>
        <w:rPr>
          <w:rFonts w:ascii="Arial" w:hAnsi="Arial" w:cs="Arial"/>
          <w:shd w:val="clear" w:color="auto" w:fill="FFFFFF"/>
        </w:rPr>
      </w:pPr>
      <w:r w:rsidRPr="005D4654">
        <w:rPr>
          <w:rFonts w:ascii="Arial" w:hAnsi="Arial" w:cs="Arial"/>
          <w:shd w:val="clear" w:color="auto" w:fill="FFFFFF"/>
        </w:rPr>
        <w:t>La educación es un derecho humano, un importante motor del desarrollo y uno de los instrumentos más eficaces para reducir la pobreza y mejorar la salud, y lograr la igualdad de género, la paz y la estabilidad. Además de generar rendimientos elevados y constantes en términos de ingreso, constituye el factor más importante para garantizar la igualdad y la inclusión</w:t>
      </w:r>
      <w:r w:rsidR="0052038D" w:rsidRPr="005D4654">
        <w:rPr>
          <w:rFonts w:ascii="Arial" w:hAnsi="Arial" w:cs="Arial"/>
          <w:shd w:val="clear" w:color="auto" w:fill="FFFFFF"/>
        </w:rPr>
        <w:t xml:space="preserve"> generando una sociedad justa con </w:t>
      </w:r>
      <w:r w:rsidR="00440F66" w:rsidRPr="005D4654">
        <w:rPr>
          <w:rFonts w:ascii="Arial" w:hAnsi="Arial" w:cs="Arial"/>
          <w:shd w:val="clear" w:color="auto" w:fill="FFFFFF"/>
        </w:rPr>
        <w:t>valores</w:t>
      </w:r>
      <w:r w:rsidRPr="005D4654">
        <w:rPr>
          <w:rFonts w:ascii="Arial" w:hAnsi="Arial" w:cs="Arial"/>
          <w:shd w:val="clear" w:color="auto" w:fill="FFFFFF"/>
        </w:rPr>
        <w:t>.</w:t>
      </w:r>
    </w:p>
    <w:p w:rsidR="0052038D" w:rsidRPr="005D4654" w:rsidRDefault="0052038D" w:rsidP="0052038D">
      <w:pPr>
        <w:tabs>
          <w:tab w:val="left" w:pos="1676"/>
          <w:tab w:val="left" w:pos="2543"/>
        </w:tabs>
        <w:spacing w:after="0"/>
        <w:jc w:val="both"/>
        <w:rPr>
          <w:rFonts w:ascii="Arial" w:hAnsi="Arial" w:cs="Arial"/>
        </w:rPr>
      </w:pPr>
      <w:r w:rsidRPr="005D4654">
        <w:rPr>
          <w:rFonts w:ascii="Arial" w:hAnsi="Arial" w:cs="Arial"/>
          <w:shd w:val="clear" w:color="auto" w:fill="FFFFFF"/>
        </w:rPr>
        <w:t xml:space="preserve">Es por ello que </w:t>
      </w:r>
      <w:r w:rsidR="00800F2F" w:rsidRPr="005D4654">
        <w:rPr>
          <w:rFonts w:ascii="Arial" w:hAnsi="Arial" w:cs="Arial"/>
        </w:rPr>
        <w:t>e</w:t>
      </w:r>
      <w:r w:rsidRPr="005D4654">
        <w:rPr>
          <w:rFonts w:ascii="Arial" w:hAnsi="Arial" w:cs="Arial"/>
        </w:rPr>
        <w:t xml:space="preserve">ste proyecto se presenta en el marco del Programa Nacional llamado </w:t>
      </w:r>
      <w:r w:rsidR="00440F66" w:rsidRPr="005D4654">
        <w:rPr>
          <w:rFonts w:ascii="Arial" w:hAnsi="Arial" w:cs="Arial"/>
        </w:rPr>
        <w:t>“A Estudiar”</w:t>
      </w:r>
      <w:r w:rsidRPr="005D4654">
        <w:rPr>
          <w:rFonts w:ascii="Arial" w:hAnsi="Arial" w:cs="Arial"/>
        </w:rPr>
        <w:t>, el mismo es realizado en la ciudad de Corrientes, con el fin  de  que alumnos de 5to y 6to año de todos los colegio</w:t>
      </w:r>
      <w:r w:rsidR="00440F66" w:rsidRPr="005D4654">
        <w:rPr>
          <w:rFonts w:ascii="Arial" w:hAnsi="Arial" w:cs="Arial"/>
        </w:rPr>
        <w:t xml:space="preserve"> de la provincia </w:t>
      </w:r>
      <w:r w:rsidRPr="005D4654">
        <w:rPr>
          <w:rFonts w:ascii="Arial" w:hAnsi="Arial" w:cs="Arial"/>
        </w:rPr>
        <w:t>puedan acceder</w:t>
      </w:r>
      <w:r w:rsidR="00323721" w:rsidRPr="005D4654">
        <w:rPr>
          <w:rFonts w:ascii="Arial" w:hAnsi="Arial" w:cs="Arial"/>
        </w:rPr>
        <w:t xml:space="preserve"> a esta modalidad</w:t>
      </w:r>
      <w:r w:rsidR="00E768A3" w:rsidRPr="005D4654">
        <w:rPr>
          <w:rFonts w:ascii="Arial" w:hAnsi="Arial" w:cs="Arial"/>
        </w:rPr>
        <w:t xml:space="preserve"> con el fin de p</w:t>
      </w:r>
      <w:r w:rsidR="00394DDD" w:rsidRPr="005D4654">
        <w:rPr>
          <w:rFonts w:ascii="Arial" w:hAnsi="Arial" w:cs="Arial"/>
        </w:rPr>
        <w:t>o</w:t>
      </w:r>
      <w:r w:rsidR="00E768A3" w:rsidRPr="005D4654">
        <w:rPr>
          <w:rFonts w:ascii="Arial" w:hAnsi="Arial" w:cs="Arial"/>
        </w:rPr>
        <w:t>der graduarse.</w:t>
      </w:r>
    </w:p>
    <w:p w:rsidR="000F4BBB" w:rsidRPr="005D4654" w:rsidRDefault="00323721" w:rsidP="005D4654">
      <w:pPr>
        <w:tabs>
          <w:tab w:val="left" w:pos="1676"/>
          <w:tab w:val="left" w:pos="2543"/>
        </w:tabs>
        <w:spacing w:after="0"/>
        <w:jc w:val="both"/>
        <w:rPr>
          <w:rFonts w:ascii="Arial" w:hAnsi="Arial" w:cs="Arial"/>
        </w:rPr>
      </w:pPr>
      <w:r w:rsidRPr="005D4654">
        <w:rPr>
          <w:rFonts w:ascii="Arial" w:hAnsi="Arial" w:cs="Arial"/>
        </w:rPr>
        <w:t>La misma consiste en</w:t>
      </w:r>
      <w:r w:rsidR="00800F2F" w:rsidRPr="005D4654">
        <w:rPr>
          <w:rFonts w:ascii="Arial" w:hAnsi="Arial" w:cs="Arial"/>
        </w:rPr>
        <w:t xml:space="preserve"> cl</w:t>
      </w:r>
      <w:r w:rsidR="00394DDD" w:rsidRPr="005D4654">
        <w:rPr>
          <w:rFonts w:ascii="Arial" w:hAnsi="Arial" w:cs="Arial"/>
        </w:rPr>
        <w:t>a</w:t>
      </w:r>
      <w:r w:rsidR="00800F2F" w:rsidRPr="005D4654">
        <w:rPr>
          <w:rFonts w:ascii="Arial" w:hAnsi="Arial" w:cs="Arial"/>
        </w:rPr>
        <w:t>ses</w:t>
      </w:r>
      <w:r w:rsidR="00394DDD" w:rsidRPr="005D4654">
        <w:rPr>
          <w:rFonts w:ascii="Arial" w:hAnsi="Arial" w:cs="Arial"/>
        </w:rPr>
        <w:t xml:space="preserve"> de apoyos con un profesor tutor que cuya función  primordial es optimizar el proceso de enseñanza-</w:t>
      </w:r>
      <w:r w:rsidR="00E87334" w:rsidRPr="005D4654">
        <w:rPr>
          <w:rFonts w:ascii="Arial" w:hAnsi="Arial" w:cs="Arial"/>
        </w:rPr>
        <w:t>aprendizaje</w:t>
      </w:r>
      <w:r w:rsidR="00394DDD" w:rsidRPr="005D4654">
        <w:rPr>
          <w:rFonts w:ascii="Arial" w:hAnsi="Arial" w:cs="Arial"/>
        </w:rPr>
        <w:t xml:space="preserve"> en la prom</w:t>
      </w:r>
      <w:r w:rsidR="00E87334" w:rsidRPr="005D4654">
        <w:rPr>
          <w:rFonts w:ascii="Arial" w:hAnsi="Arial" w:cs="Arial"/>
        </w:rPr>
        <w:t xml:space="preserve">oción social y personal mediante explicaciones, </w:t>
      </w:r>
      <w:r w:rsidR="00394DDD" w:rsidRPr="005D4654">
        <w:rPr>
          <w:rFonts w:ascii="Arial" w:hAnsi="Arial" w:cs="Arial"/>
        </w:rPr>
        <w:t>trabajo prácticos, ejercicios</w:t>
      </w:r>
      <w:r w:rsidRPr="005D4654">
        <w:rPr>
          <w:rFonts w:ascii="Arial" w:hAnsi="Arial" w:cs="Arial"/>
        </w:rPr>
        <w:t xml:space="preserve">, análisis te casos  elaboración de mapas conceptuales y investigación que propicie la actividad  y comprensión de alumnos </w:t>
      </w:r>
    </w:p>
    <w:p w:rsidR="005D4654" w:rsidRPr="005D4654" w:rsidRDefault="005D4654" w:rsidP="005D4654">
      <w:pPr>
        <w:tabs>
          <w:tab w:val="left" w:pos="1676"/>
          <w:tab w:val="left" w:pos="2543"/>
        </w:tabs>
        <w:spacing w:after="0"/>
        <w:jc w:val="both"/>
        <w:rPr>
          <w:rFonts w:ascii="Arial" w:hAnsi="Arial" w:cs="Arial"/>
        </w:rPr>
      </w:pPr>
    </w:p>
    <w:p w:rsidR="00B56F8B" w:rsidRPr="005D4654" w:rsidRDefault="00B56F8B" w:rsidP="00B56F8B">
      <w:pPr>
        <w:rPr>
          <w:rFonts w:ascii="Arial" w:hAnsi="Arial" w:cs="Arial"/>
          <w:b/>
          <w:sz w:val="24"/>
          <w:u w:val="single"/>
          <w:lang w:val="es-ES"/>
        </w:rPr>
      </w:pPr>
      <w:r w:rsidRPr="005D4654">
        <w:rPr>
          <w:rFonts w:ascii="Arial" w:hAnsi="Arial" w:cs="Arial"/>
          <w:b/>
          <w:sz w:val="24"/>
          <w:u w:val="single"/>
          <w:lang w:val="es-ES"/>
        </w:rPr>
        <w:t>OBJETIVOS</w:t>
      </w:r>
    </w:p>
    <w:p w:rsidR="00B56F8B" w:rsidRPr="005D4654" w:rsidRDefault="00B56F8B" w:rsidP="00B56F8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8"/>
          <w:lang w:val="es-ES"/>
        </w:rPr>
      </w:pPr>
      <w:r w:rsidRPr="005D4654">
        <w:rPr>
          <w:rFonts w:ascii="Arial" w:hAnsi="Arial" w:cs="Arial"/>
          <w:sz w:val="24"/>
          <w:szCs w:val="28"/>
          <w:lang w:val="es-ES"/>
        </w:rPr>
        <w:t xml:space="preserve"> Incorporen las herram</w:t>
      </w:r>
      <w:r w:rsidRPr="005D4654">
        <w:rPr>
          <w:rFonts w:ascii="Arial" w:hAnsi="Arial" w:cs="Arial"/>
          <w:sz w:val="24"/>
          <w:szCs w:val="28"/>
          <w:lang w:val="es-ES"/>
        </w:rPr>
        <w:t xml:space="preserve">ientas que aporta  cada materia </w:t>
      </w:r>
      <w:r w:rsidRPr="005D4654">
        <w:rPr>
          <w:rFonts w:ascii="Arial" w:hAnsi="Arial" w:cs="Arial"/>
          <w:sz w:val="24"/>
          <w:szCs w:val="28"/>
          <w:lang w:val="es-ES"/>
        </w:rPr>
        <w:t>para comprender la realidad social desde un pensamiento crítico para cuestionar lo que se encuentra socialmente naturalizado y explorar las diversas miradas sobre una sociedad en permanente transformación.</w:t>
      </w:r>
    </w:p>
    <w:p w:rsidR="00B56F8B" w:rsidRPr="005D4654" w:rsidRDefault="00B56F8B" w:rsidP="00B56F8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8"/>
          <w:lang w:val="es-ES"/>
        </w:rPr>
      </w:pPr>
      <w:r w:rsidRPr="005D4654">
        <w:rPr>
          <w:rFonts w:ascii="Arial" w:hAnsi="Arial" w:cs="Arial"/>
          <w:sz w:val="24"/>
          <w:szCs w:val="28"/>
          <w:lang w:val="es-ES"/>
        </w:rPr>
        <w:t>Conozcan l</w:t>
      </w:r>
      <w:r w:rsidRPr="005D4654">
        <w:rPr>
          <w:rFonts w:ascii="Arial" w:hAnsi="Arial" w:cs="Arial"/>
          <w:sz w:val="24"/>
          <w:szCs w:val="28"/>
          <w:lang w:val="es-ES"/>
        </w:rPr>
        <w:t>a especificidad de cada materia</w:t>
      </w:r>
      <w:r w:rsidRPr="005D4654">
        <w:rPr>
          <w:rFonts w:ascii="Arial" w:hAnsi="Arial" w:cs="Arial"/>
          <w:sz w:val="24"/>
          <w:szCs w:val="28"/>
          <w:lang w:val="es-ES"/>
        </w:rPr>
        <w:t xml:space="preserve"> como ciencia social</w:t>
      </w:r>
    </w:p>
    <w:p w:rsidR="00B56F8B" w:rsidRPr="005D4654" w:rsidRDefault="00B56F8B" w:rsidP="00B56F8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8"/>
          <w:lang w:val="es-ES"/>
        </w:rPr>
      </w:pPr>
      <w:r w:rsidRPr="005D4654">
        <w:rPr>
          <w:rFonts w:ascii="Arial" w:hAnsi="Arial" w:cs="Arial"/>
          <w:sz w:val="24"/>
          <w:szCs w:val="28"/>
          <w:lang w:val="es-ES"/>
        </w:rPr>
        <w:lastRenderedPageBreak/>
        <w:t xml:space="preserve">Se apropien de las teorías clásicas y </w:t>
      </w:r>
      <w:r w:rsidRPr="005D4654">
        <w:rPr>
          <w:rFonts w:ascii="Arial" w:hAnsi="Arial" w:cs="Arial"/>
          <w:sz w:val="24"/>
          <w:szCs w:val="28"/>
          <w:lang w:val="es-ES"/>
        </w:rPr>
        <w:t xml:space="preserve">contemporáneas de cada materia </w:t>
      </w:r>
      <w:r w:rsidRPr="005D4654">
        <w:rPr>
          <w:rFonts w:ascii="Arial" w:hAnsi="Arial" w:cs="Arial"/>
          <w:sz w:val="24"/>
          <w:szCs w:val="28"/>
          <w:lang w:val="es-ES"/>
        </w:rPr>
        <w:t>que permitieron y permiten explicar las sociedades modernas.</w:t>
      </w:r>
    </w:p>
    <w:p w:rsidR="00B56F8B" w:rsidRPr="005D4654" w:rsidRDefault="00B56F8B" w:rsidP="00B56F8B">
      <w:pPr>
        <w:rPr>
          <w:rFonts w:ascii="Arial" w:hAnsi="Arial" w:cs="Arial"/>
          <w:b/>
          <w:sz w:val="24"/>
          <w:u w:val="single"/>
          <w:lang w:val="es-ES"/>
        </w:rPr>
      </w:pPr>
    </w:p>
    <w:p w:rsidR="00B56F8B" w:rsidRPr="005D4654" w:rsidRDefault="00B56F8B" w:rsidP="00B56F8B">
      <w:pPr>
        <w:rPr>
          <w:rFonts w:ascii="Arial" w:hAnsi="Arial" w:cs="Arial"/>
          <w:b/>
          <w:sz w:val="24"/>
          <w:u w:val="single"/>
          <w:lang w:val="es-ES"/>
        </w:rPr>
      </w:pPr>
      <w:r w:rsidRPr="005D4654">
        <w:rPr>
          <w:rFonts w:ascii="Arial" w:hAnsi="Arial" w:cs="Arial"/>
          <w:b/>
          <w:sz w:val="24"/>
          <w:u w:val="single"/>
          <w:lang w:val="es-ES"/>
        </w:rPr>
        <w:t>TEMAS</w:t>
      </w:r>
    </w:p>
    <w:p w:rsidR="000F4BBB" w:rsidRPr="005D4654" w:rsidRDefault="006606D8" w:rsidP="00B67CCE">
      <w:pPr>
        <w:rPr>
          <w:rFonts w:ascii="Arial" w:hAnsi="Arial" w:cs="Arial"/>
          <w:b/>
          <w:sz w:val="24"/>
          <w:u w:val="single"/>
          <w:lang w:val="es-ES"/>
        </w:rPr>
      </w:pPr>
      <w:r w:rsidRPr="005D4654">
        <w:rPr>
          <w:rFonts w:ascii="Arial" w:hAnsi="Arial" w:cs="Arial"/>
          <w:b/>
          <w:sz w:val="24"/>
          <w:u w:val="single"/>
          <w:lang w:val="es-ES"/>
        </w:rPr>
        <w:t xml:space="preserve">MATERIA: SOCIOLOGÍA </w:t>
      </w:r>
    </w:p>
    <w:p w:rsidR="00B67CCE" w:rsidRPr="005D4654" w:rsidRDefault="00B67CCE" w:rsidP="00B67CCE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lang w:val="es-ES"/>
        </w:rPr>
      </w:pPr>
      <w:r w:rsidRPr="005D4654">
        <w:rPr>
          <w:rFonts w:ascii="Arial" w:hAnsi="Arial" w:cs="Arial"/>
          <w:sz w:val="24"/>
          <w:lang w:val="es-ES"/>
        </w:rPr>
        <w:t>Sociedad y Sociología. Concepto. Características</w:t>
      </w:r>
    </w:p>
    <w:p w:rsidR="00B67CCE" w:rsidRPr="005D4654" w:rsidRDefault="00B67CCE" w:rsidP="00B67CCE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lang w:val="es-ES"/>
        </w:rPr>
      </w:pPr>
      <w:r w:rsidRPr="005D4654">
        <w:rPr>
          <w:rFonts w:ascii="Arial" w:hAnsi="Arial" w:cs="Arial"/>
          <w:sz w:val="24"/>
          <w:lang w:val="es-ES"/>
        </w:rPr>
        <w:t>Objeto de Estudio – Métodos</w:t>
      </w:r>
    </w:p>
    <w:p w:rsidR="00B67CCE" w:rsidRPr="005D4654" w:rsidRDefault="00B67CCE" w:rsidP="00B67CCE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lang w:val="es-ES"/>
        </w:rPr>
      </w:pPr>
      <w:r w:rsidRPr="005D4654">
        <w:rPr>
          <w:rFonts w:ascii="Arial" w:hAnsi="Arial" w:cs="Arial"/>
          <w:sz w:val="24"/>
          <w:lang w:val="es-ES"/>
        </w:rPr>
        <w:t>Convivencia y Socialización</w:t>
      </w:r>
    </w:p>
    <w:p w:rsidR="00B67CCE" w:rsidRPr="005D4654" w:rsidRDefault="00B67CCE" w:rsidP="00B67CCE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lang w:val="es-ES"/>
        </w:rPr>
      </w:pPr>
      <w:r w:rsidRPr="005D4654">
        <w:rPr>
          <w:rFonts w:ascii="Arial" w:hAnsi="Arial" w:cs="Arial"/>
          <w:sz w:val="24"/>
          <w:lang w:val="es-ES"/>
        </w:rPr>
        <w:t xml:space="preserve">Orígenes de la sociología </w:t>
      </w:r>
    </w:p>
    <w:p w:rsidR="00B67CCE" w:rsidRPr="005D4654" w:rsidRDefault="00B67CCE" w:rsidP="00B67CCE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lang w:val="es-ES"/>
        </w:rPr>
      </w:pPr>
      <w:r w:rsidRPr="005D4654">
        <w:rPr>
          <w:rFonts w:ascii="Arial" w:hAnsi="Arial" w:cs="Arial"/>
          <w:sz w:val="24"/>
          <w:lang w:val="es-ES"/>
        </w:rPr>
        <w:t>Representantes y teorías sociológicas</w:t>
      </w:r>
    </w:p>
    <w:p w:rsidR="00B67CCE" w:rsidRPr="005D4654" w:rsidRDefault="00B67CCE" w:rsidP="00B67CCE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lang w:val="es-ES"/>
        </w:rPr>
      </w:pPr>
      <w:r w:rsidRPr="005D4654">
        <w:rPr>
          <w:rFonts w:ascii="Arial" w:hAnsi="Arial" w:cs="Arial"/>
          <w:sz w:val="24"/>
          <w:lang w:val="es-ES"/>
        </w:rPr>
        <w:t xml:space="preserve">Contexto social- situación social acción social </w:t>
      </w:r>
    </w:p>
    <w:p w:rsidR="00B67CCE" w:rsidRPr="005D4654" w:rsidRDefault="00B67CCE" w:rsidP="00B67CCE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lang w:val="es-ES"/>
        </w:rPr>
      </w:pPr>
      <w:r w:rsidRPr="005D4654">
        <w:rPr>
          <w:rFonts w:ascii="Arial" w:hAnsi="Arial" w:cs="Arial"/>
          <w:sz w:val="24"/>
          <w:lang w:val="es-ES"/>
        </w:rPr>
        <w:t>Cultura concepto</w:t>
      </w:r>
    </w:p>
    <w:p w:rsidR="00B67CCE" w:rsidRPr="005D4654" w:rsidRDefault="00B67CCE" w:rsidP="00B67CCE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lang w:val="es-ES"/>
        </w:rPr>
      </w:pPr>
      <w:r w:rsidRPr="005D4654">
        <w:rPr>
          <w:rFonts w:ascii="Arial" w:hAnsi="Arial" w:cs="Arial"/>
          <w:sz w:val="24"/>
          <w:lang w:val="es-ES"/>
        </w:rPr>
        <w:t>Las clases sociales movilidad social.</w:t>
      </w:r>
    </w:p>
    <w:p w:rsidR="000401BA" w:rsidRPr="005D4654" w:rsidRDefault="006606D8" w:rsidP="000401BA">
      <w:pPr>
        <w:spacing w:after="160" w:line="259" w:lineRule="auto"/>
        <w:rPr>
          <w:rFonts w:ascii="Arial" w:hAnsi="Arial" w:cs="Arial"/>
          <w:b/>
          <w:sz w:val="24"/>
          <w:u w:val="single"/>
          <w:lang w:val="es-ES"/>
        </w:rPr>
      </w:pPr>
      <w:proofErr w:type="gramStart"/>
      <w:r w:rsidRPr="005D4654">
        <w:rPr>
          <w:rFonts w:ascii="Arial" w:hAnsi="Arial" w:cs="Arial"/>
          <w:b/>
          <w:sz w:val="24"/>
          <w:u w:val="single"/>
          <w:lang w:val="es-ES"/>
        </w:rPr>
        <w:t>MATERIA :</w:t>
      </w:r>
      <w:proofErr w:type="gramEnd"/>
      <w:r w:rsidRPr="005D4654">
        <w:rPr>
          <w:rFonts w:ascii="Arial" w:hAnsi="Arial" w:cs="Arial"/>
          <w:b/>
          <w:sz w:val="24"/>
          <w:u w:val="single"/>
          <w:lang w:val="es-ES"/>
        </w:rPr>
        <w:t xml:space="preserve"> FILOSOFÍA </w:t>
      </w:r>
    </w:p>
    <w:p w:rsidR="000401BA" w:rsidRPr="005D4654" w:rsidRDefault="000401BA" w:rsidP="000D5AD2">
      <w:pPr>
        <w:pStyle w:val="Sinespaciad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5D4654">
        <w:rPr>
          <w:rFonts w:ascii="Arial" w:hAnsi="Arial" w:cs="Arial"/>
          <w:color w:val="000000"/>
          <w:sz w:val="24"/>
          <w:szCs w:val="24"/>
          <w:lang w:val="es-ES_tradnl"/>
        </w:rPr>
        <w:t xml:space="preserve">Introducción a la filosofía.                                                                            </w:t>
      </w:r>
    </w:p>
    <w:p w:rsidR="000401BA" w:rsidRPr="005D4654" w:rsidRDefault="000401BA" w:rsidP="000401BA">
      <w:pPr>
        <w:pStyle w:val="Sinespaciado"/>
        <w:ind w:left="-426" w:firstLine="1134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5D4654">
        <w:rPr>
          <w:rFonts w:ascii="Arial" w:eastAsia="Calibri" w:hAnsi="Arial" w:cs="Arial"/>
          <w:color w:val="000000"/>
          <w:sz w:val="24"/>
          <w:szCs w:val="24"/>
          <w:lang w:val="es-AR"/>
        </w:rPr>
        <w:t>Sentido de la palabra filosofía. Comienzo histórico de la filosofía. Origen de la filosofía.</w:t>
      </w:r>
      <w:r w:rsidRPr="005D4654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r w:rsidRPr="005D4654">
        <w:rPr>
          <w:rFonts w:ascii="Arial" w:eastAsia="Calibri" w:hAnsi="Arial" w:cs="Arial"/>
          <w:color w:val="000000"/>
          <w:sz w:val="24"/>
          <w:szCs w:val="24"/>
          <w:lang w:val="es-AR"/>
        </w:rPr>
        <w:t>Función actual de la filosofía. La filosofía como saber mítico. Conocimiento común, científico y filosófico. Ciencia. Clasificación de la ciencia.</w:t>
      </w:r>
      <w:r w:rsidRPr="005D4654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</w:p>
    <w:p w:rsidR="000401BA" w:rsidRPr="005D4654" w:rsidRDefault="000401BA" w:rsidP="000D5AD2">
      <w:pPr>
        <w:pStyle w:val="Sinespaciad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5D4654">
        <w:rPr>
          <w:rFonts w:ascii="Arial" w:hAnsi="Arial" w:cs="Arial"/>
          <w:color w:val="000000"/>
          <w:sz w:val="24"/>
          <w:szCs w:val="24"/>
          <w:lang w:val="es-ES_tradnl"/>
        </w:rPr>
        <w:t xml:space="preserve">Teoría del conocimiento. </w:t>
      </w:r>
    </w:p>
    <w:p w:rsidR="000401BA" w:rsidRPr="005D4654" w:rsidRDefault="000401BA" w:rsidP="000401BA">
      <w:pPr>
        <w:pStyle w:val="Sinespaciado"/>
        <w:ind w:left="-426" w:firstLine="1134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5D4654">
        <w:rPr>
          <w:rFonts w:ascii="Arial" w:hAnsi="Arial" w:cs="Arial"/>
          <w:sz w:val="24"/>
          <w:szCs w:val="24"/>
          <w:lang w:val="es-AR"/>
        </w:rPr>
        <w:t>¿Qué es el conocimiento? Definición de conocimiento.</w:t>
      </w:r>
      <w:r w:rsidRPr="005D4654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r w:rsidRPr="005D4654">
        <w:rPr>
          <w:rFonts w:ascii="Arial" w:hAnsi="Arial" w:cs="Arial"/>
          <w:sz w:val="24"/>
          <w:szCs w:val="24"/>
          <w:lang w:val="es-AR"/>
        </w:rPr>
        <w:t>Posibilidad del conocimiento</w:t>
      </w:r>
      <w:r w:rsidRPr="005D4654">
        <w:rPr>
          <w:rFonts w:ascii="Arial" w:hAnsi="Arial" w:cs="Arial"/>
          <w:color w:val="000000"/>
          <w:sz w:val="24"/>
          <w:szCs w:val="24"/>
          <w:lang w:val="es-ES_tradnl"/>
        </w:rPr>
        <w:t xml:space="preserve">. </w:t>
      </w:r>
      <w:r w:rsidRPr="005D4654">
        <w:rPr>
          <w:rFonts w:ascii="Arial" w:hAnsi="Arial" w:cs="Arial"/>
          <w:sz w:val="24"/>
          <w:szCs w:val="24"/>
          <w:lang w:val="es-AR"/>
        </w:rPr>
        <w:t>Las fuentes del conocimiento</w:t>
      </w:r>
      <w:r w:rsidRPr="005D4654">
        <w:rPr>
          <w:rFonts w:ascii="Arial" w:hAnsi="Arial" w:cs="Arial"/>
          <w:color w:val="000000"/>
          <w:sz w:val="24"/>
          <w:szCs w:val="24"/>
          <w:lang w:val="es-ES_tradnl"/>
        </w:rPr>
        <w:t xml:space="preserve">. </w:t>
      </w:r>
      <w:r w:rsidRPr="005D4654">
        <w:rPr>
          <w:rFonts w:ascii="Arial" w:hAnsi="Arial" w:cs="Arial"/>
          <w:sz w:val="24"/>
          <w:szCs w:val="24"/>
          <w:lang w:val="es-AR"/>
        </w:rPr>
        <w:t>Corrientes epistemológicas.</w:t>
      </w:r>
      <w:r w:rsidRPr="005D4654"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r w:rsidRPr="005D4654">
        <w:rPr>
          <w:rFonts w:ascii="Arial" w:hAnsi="Arial" w:cs="Arial"/>
          <w:sz w:val="24"/>
          <w:szCs w:val="24"/>
          <w:lang w:val="es-AR"/>
        </w:rPr>
        <w:t>Objetivismo</w:t>
      </w:r>
      <w:r w:rsidRPr="005D4654">
        <w:rPr>
          <w:rFonts w:ascii="Arial" w:hAnsi="Arial" w:cs="Arial"/>
          <w:color w:val="000000"/>
          <w:sz w:val="24"/>
          <w:szCs w:val="24"/>
          <w:lang w:val="es-ES_tradnl"/>
        </w:rPr>
        <w:t xml:space="preserve">. </w:t>
      </w:r>
      <w:r w:rsidRPr="005D4654">
        <w:rPr>
          <w:rFonts w:ascii="Arial" w:hAnsi="Arial" w:cs="Arial"/>
          <w:sz w:val="24"/>
          <w:szCs w:val="24"/>
          <w:lang w:val="es-AR"/>
        </w:rPr>
        <w:t>Subjetivismo</w:t>
      </w:r>
      <w:r w:rsidRPr="005D4654">
        <w:rPr>
          <w:rFonts w:ascii="Arial" w:hAnsi="Arial" w:cs="Arial"/>
          <w:color w:val="000000"/>
          <w:sz w:val="24"/>
          <w:szCs w:val="24"/>
          <w:lang w:val="es-ES_tradnl"/>
        </w:rPr>
        <w:t xml:space="preserve">. </w:t>
      </w:r>
      <w:r w:rsidRPr="005D4654">
        <w:rPr>
          <w:rFonts w:ascii="Arial" w:hAnsi="Arial" w:cs="Arial"/>
          <w:sz w:val="24"/>
          <w:szCs w:val="24"/>
          <w:lang w:val="es-AR"/>
        </w:rPr>
        <w:t>Relativismo</w:t>
      </w:r>
      <w:r w:rsidRPr="005D4654">
        <w:rPr>
          <w:rFonts w:ascii="Arial" w:hAnsi="Arial" w:cs="Arial"/>
          <w:color w:val="000000"/>
          <w:sz w:val="24"/>
          <w:szCs w:val="24"/>
          <w:lang w:val="es-ES_tradnl"/>
        </w:rPr>
        <w:t xml:space="preserve">. </w:t>
      </w:r>
      <w:r w:rsidRPr="005D4654">
        <w:rPr>
          <w:rFonts w:ascii="Arial" w:hAnsi="Arial" w:cs="Arial"/>
          <w:sz w:val="24"/>
          <w:szCs w:val="24"/>
          <w:lang w:val="es-AR"/>
        </w:rPr>
        <w:t>Realismo</w:t>
      </w:r>
      <w:r w:rsidRPr="005D4654">
        <w:rPr>
          <w:rFonts w:ascii="Arial" w:hAnsi="Arial" w:cs="Arial"/>
          <w:color w:val="000000"/>
          <w:sz w:val="24"/>
          <w:szCs w:val="24"/>
          <w:lang w:val="es-ES_tradnl"/>
        </w:rPr>
        <w:t xml:space="preserve">. </w:t>
      </w:r>
      <w:r w:rsidRPr="005D4654">
        <w:rPr>
          <w:rFonts w:ascii="Arial" w:hAnsi="Arial" w:cs="Arial"/>
          <w:sz w:val="24"/>
          <w:szCs w:val="24"/>
          <w:lang w:val="es-AR"/>
        </w:rPr>
        <w:t>Idealismo.</w:t>
      </w:r>
    </w:p>
    <w:p w:rsidR="000401BA" w:rsidRPr="005D4654" w:rsidRDefault="000401BA" w:rsidP="000D5AD2">
      <w:pPr>
        <w:pStyle w:val="Sinespaciad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5D4654">
        <w:rPr>
          <w:rFonts w:ascii="Arial" w:hAnsi="Arial" w:cs="Arial"/>
          <w:color w:val="000000"/>
          <w:sz w:val="24"/>
          <w:szCs w:val="24"/>
          <w:lang w:val="es-ES_tradnl"/>
        </w:rPr>
        <w:t xml:space="preserve">Antropología Filosófica. </w:t>
      </w:r>
    </w:p>
    <w:p w:rsidR="000401BA" w:rsidRPr="005D4654" w:rsidRDefault="000401BA" w:rsidP="000401BA">
      <w:pPr>
        <w:pStyle w:val="Sinespaciado"/>
        <w:ind w:left="-426" w:firstLine="1134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5D4654">
        <w:rPr>
          <w:rFonts w:ascii="Arial" w:eastAsia="Calibri" w:hAnsi="Arial" w:cs="Arial"/>
          <w:color w:val="000000"/>
          <w:sz w:val="24"/>
          <w:szCs w:val="24"/>
          <w:lang w:val="es-AR"/>
        </w:rPr>
        <w:t>Introducción a la Antropología filosófica.  Concepciones antropológicas. Hombre como animal racional; Concepción Judeo-cristiana; El hombre como animal simbólico; El hombre como ser libre</w:t>
      </w:r>
      <w:r w:rsidRPr="005D4654">
        <w:rPr>
          <w:rFonts w:ascii="Arial" w:hAnsi="Arial" w:cs="Arial"/>
          <w:color w:val="000000"/>
          <w:sz w:val="24"/>
          <w:szCs w:val="24"/>
          <w:lang w:val="es-ES_tradnl"/>
        </w:rPr>
        <w:t xml:space="preserve">. </w:t>
      </w:r>
    </w:p>
    <w:p w:rsidR="000401BA" w:rsidRPr="005D4654" w:rsidRDefault="000401BA" w:rsidP="000D5AD2">
      <w:pPr>
        <w:pStyle w:val="Sinespaciad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5D4654">
        <w:rPr>
          <w:rFonts w:ascii="Arial" w:hAnsi="Arial" w:cs="Arial"/>
          <w:color w:val="000000"/>
          <w:sz w:val="24"/>
          <w:szCs w:val="24"/>
          <w:lang w:val="es-ES_tradnl"/>
        </w:rPr>
        <w:t xml:space="preserve">El Planteo Ético. </w:t>
      </w:r>
    </w:p>
    <w:p w:rsidR="000401BA" w:rsidRPr="005D4654" w:rsidRDefault="000401BA" w:rsidP="000401BA">
      <w:pPr>
        <w:pStyle w:val="Sinespaciado"/>
        <w:ind w:left="-426" w:firstLine="1134"/>
        <w:jc w:val="both"/>
        <w:rPr>
          <w:rFonts w:ascii="Arial" w:hAnsi="Arial" w:cs="Arial"/>
          <w:sz w:val="24"/>
          <w:szCs w:val="24"/>
          <w:lang w:val="es-AR"/>
        </w:rPr>
      </w:pPr>
      <w:r w:rsidRPr="005D4654">
        <w:rPr>
          <w:rFonts w:ascii="Arial" w:hAnsi="Arial" w:cs="Arial"/>
          <w:sz w:val="24"/>
          <w:szCs w:val="24"/>
          <w:lang w:val="es-AR"/>
        </w:rPr>
        <w:t xml:space="preserve">¿Qué es la </w:t>
      </w:r>
      <w:r w:rsidRPr="005D4654">
        <w:rPr>
          <w:rFonts w:ascii="Arial" w:hAnsi="Arial" w:cs="Arial"/>
          <w:i/>
          <w:iCs/>
          <w:sz w:val="24"/>
          <w:szCs w:val="24"/>
          <w:lang w:val="es-AR"/>
        </w:rPr>
        <w:t>ética</w:t>
      </w:r>
      <w:r w:rsidRPr="005D4654">
        <w:rPr>
          <w:rFonts w:ascii="Arial" w:hAnsi="Arial" w:cs="Arial"/>
          <w:sz w:val="24"/>
          <w:szCs w:val="24"/>
          <w:lang w:val="es-AR"/>
        </w:rPr>
        <w:t xml:space="preserve">? Las cuestiones éticas. ¿Qué es </w:t>
      </w:r>
      <w:r w:rsidRPr="005D4654">
        <w:rPr>
          <w:rFonts w:ascii="Arial" w:hAnsi="Arial" w:cs="Arial"/>
          <w:i/>
          <w:iCs/>
          <w:sz w:val="24"/>
          <w:szCs w:val="24"/>
          <w:lang w:val="es-AR"/>
        </w:rPr>
        <w:t xml:space="preserve">lo bueno </w:t>
      </w:r>
      <w:r w:rsidRPr="005D4654">
        <w:rPr>
          <w:rFonts w:ascii="Arial" w:hAnsi="Arial" w:cs="Arial"/>
          <w:sz w:val="24"/>
          <w:szCs w:val="24"/>
          <w:lang w:val="es-AR"/>
        </w:rPr>
        <w:t xml:space="preserve">y </w:t>
      </w:r>
      <w:r w:rsidRPr="005D4654">
        <w:rPr>
          <w:rFonts w:ascii="Arial" w:hAnsi="Arial" w:cs="Arial"/>
          <w:i/>
          <w:iCs/>
          <w:sz w:val="24"/>
          <w:szCs w:val="24"/>
          <w:lang w:val="es-AR"/>
        </w:rPr>
        <w:t>lo malo</w:t>
      </w:r>
      <w:r w:rsidRPr="005D4654">
        <w:rPr>
          <w:rFonts w:ascii="Arial" w:hAnsi="Arial" w:cs="Arial"/>
          <w:sz w:val="24"/>
          <w:szCs w:val="24"/>
          <w:lang w:val="es-AR"/>
        </w:rPr>
        <w:t xml:space="preserve">? ¿Qué es la felicidad? ¿Somos libres?  Clasificaciones de la moral. Las morales empíricas. Las morales racionales. </w:t>
      </w:r>
    </w:p>
    <w:p w:rsidR="000401BA" w:rsidRPr="005D4654" w:rsidRDefault="000401BA" w:rsidP="000D5AD2">
      <w:pPr>
        <w:pStyle w:val="Sinespaciado"/>
        <w:jc w:val="both"/>
        <w:rPr>
          <w:rFonts w:ascii="Arial" w:hAnsi="Arial" w:cs="Arial"/>
          <w:sz w:val="24"/>
          <w:szCs w:val="24"/>
          <w:lang w:val="es-AR"/>
        </w:rPr>
      </w:pPr>
      <w:r w:rsidRPr="005D4654">
        <w:rPr>
          <w:rFonts w:ascii="Arial" w:hAnsi="Arial" w:cs="Arial"/>
          <w:color w:val="000000"/>
          <w:sz w:val="24"/>
          <w:szCs w:val="24"/>
          <w:lang w:val="es-ES_tradnl"/>
        </w:rPr>
        <w:t>Filosofía Latinoamericana.</w:t>
      </w:r>
      <w:r w:rsidRPr="005D4654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0401BA" w:rsidRPr="005D4654" w:rsidRDefault="000401BA" w:rsidP="000401B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D4654">
        <w:rPr>
          <w:rFonts w:ascii="Arial" w:hAnsi="Arial" w:cs="Arial"/>
          <w:sz w:val="24"/>
          <w:szCs w:val="24"/>
        </w:rPr>
        <w:t>Filosofía Latinoamericana Concepto. Identidad y Cultura Latinoamericana. Características: Emancipación. Independencia. Liberación</w:t>
      </w:r>
    </w:p>
    <w:p w:rsidR="006606D8" w:rsidRPr="005D4654" w:rsidRDefault="006606D8" w:rsidP="006606D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D4654">
        <w:rPr>
          <w:rFonts w:ascii="Arial" w:hAnsi="Arial" w:cs="Arial"/>
          <w:b/>
          <w:sz w:val="24"/>
          <w:szCs w:val="24"/>
          <w:u w:val="single"/>
        </w:rPr>
        <w:t>MATERIA: CIENCIAS POLÍTICAS</w:t>
      </w:r>
    </w:p>
    <w:p w:rsidR="006606D8" w:rsidRPr="005D4654" w:rsidRDefault="006606D8" w:rsidP="006606D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D4654">
        <w:rPr>
          <w:rFonts w:ascii="Arial" w:hAnsi="Arial" w:cs="Arial"/>
          <w:sz w:val="24"/>
          <w:szCs w:val="24"/>
        </w:rPr>
        <w:t>El conocimiento político. Concepto. Acepciones</w:t>
      </w:r>
    </w:p>
    <w:p w:rsidR="006606D8" w:rsidRPr="005D4654" w:rsidRDefault="006606D8" w:rsidP="006606D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D4654">
        <w:rPr>
          <w:rFonts w:ascii="Arial" w:hAnsi="Arial" w:cs="Arial"/>
          <w:sz w:val="24"/>
          <w:szCs w:val="24"/>
        </w:rPr>
        <w:t>Ciencia política. Concepto</w:t>
      </w:r>
    </w:p>
    <w:p w:rsidR="006606D8" w:rsidRPr="005D4654" w:rsidRDefault="006606D8" w:rsidP="006606D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D4654">
        <w:rPr>
          <w:rFonts w:ascii="Arial" w:hAnsi="Arial" w:cs="Arial"/>
          <w:sz w:val="24"/>
          <w:szCs w:val="24"/>
        </w:rPr>
        <w:t>Corrientes de pensamiento</w:t>
      </w:r>
    </w:p>
    <w:p w:rsidR="006606D8" w:rsidRPr="005D4654" w:rsidRDefault="006606D8" w:rsidP="006606D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D4654">
        <w:rPr>
          <w:rFonts w:ascii="Arial" w:hAnsi="Arial" w:cs="Arial"/>
          <w:sz w:val="24"/>
          <w:szCs w:val="24"/>
        </w:rPr>
        <w:t>La nación. Estado. Legitimación.</w:t>
      </w:r>
    </w:p>
    <w:p w:rsidR="006606D8" w:rsidRPr="005D4654" w:rsidRDefault="006606D8" w:rsidP="006606D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D4654">
        <w:rPr>
          <w:rFonts w:ascii="Arial" w:hAnsi="Arial" w:cs="Arial"/>
          <w:sz w:val="24"/>
          <w:szCs w:val="24"/>
        </w:rPr>
        <w:lastRenderedPageBreak/>
        <w:t>Poder constitúyete. constitución.</w:t>
      </w:r>
    </w:p>
    <w:p w:rsidR="006606D8" w:rsidRPr="005D4654" w:rsidRDefault="006606D8" w:rsidP="006606D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D4654">
        <w:rPr>
          <w:rFonts w:ascii="Arial" w:hAnsi="Arial" w:cs="Arial"/>
          <w:sz w:val="24"/>
          <w:szCs w:val="24"/>
        </w:rPr>
        <w:t xml:space="preserve">Gobierno. Tipos. Poder. </w:t>
      </w:r>
      <w:r w:rsidRPr="005D4654">
        <w:rPr>
          <w:rFonts w:ascii="Arial" w:hAnsi="Arial" w:cs="Arial"/>
          <w:sz w:val="24"/>
          <w:szCs w:val="24"/>
        </w:rPr>
        <w:t>T</w:t>
      </w:r>
      <w:r w:rsidRPr="005D4654">
        <w:rPr>
          <w:rFonts w:ascii="Arial" w:hAnsi="Arial" w:cs="Arial"/>
          <w:sz w:val="24"/>
          <w:szCs w:val="24"/>
        </w:rPr>
        <w:t>ipos</w:t>
      </w:r>
    </w:p>
    <w:p w:rsidR="006606D8" w:rsidRPr="005D4654" w:rsidRDefault="006606D8" w:rsidP="006606D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D4654">
        <w:rPr>
          <w:rFonts w:ascii="Arial" w:hAnsi="Arial" w:cs="Arial"/>
          <w:sz w:val="24"/>
          <w:szCs w:val="24"/>
        </w:rPr>
        <w:t>Participación política. Partidos Políticos</w:t>
      </w:r>
    </w:p>
    <w:p w:rsidR="006606D8" w:rsidRPr="005D4654" w:rsidRDefault="006606D8" w:rsidP="006606D8">
      <w:pPr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D4654">
        <w:rPr>
          <w:rFonts w:ascii="Arial" w:hAnsi="Arial" w:cs="Arial"/>
          <w:b/>
          <w:sz w:val="24"/>
          <w:szCs w:val="24"/>
          <w:u w:val="single"/>
        </w:rPr>
        <w:t xml:space="preserve">MATERIA: FILOSOFÍA DE LAS CIENCIAS </w:t>
      </w:r>
    </w:p>
    <w:p w:rsidR="006606D8" w:rsidRPr="005D4654" w:rsidRDefault="006606D8" w:rsidP="006606D8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bCs/>
          <w:u w:val="single"/>
        </w:rPr>
      </w:pPr>
      <w:r w:rsidRPr="005D4654">
        <w:rPr>
          <w:rFonts w:ascii="Arial" w:hAnsi="Arial" w:cs="Arial"/>
        </w:rPr>
        <w:t>Temas:</w:t>
      </w:r>
      <w:r w:rsidRPr="005D4654">
        <w:rPr>
          <w:rFonts w:ascii="Arial" w:hAnsi="Arial" w:cs="Arial"/>
          <w:bCs/>
        </w:rPr>
        <w:t xml:space="preserve"> </w:t>
      </w:r>
      <w:r w:rsidR="006835CB" w:rsidRPr="005D4654">
        <w:rPr>
          <w:rFonts w:ascii="Arial" w:hAnsi="Arial" w:cs="Arial"/>
          <w:bCs/>
        </w:rPr>
        <w:t>Filosofía:</w:t>
      </w:r>
      <w:r w:rsidRPr="005D4654">
        <w:rPr>
          <w:rFonts w:ascii="Arial" w:hAnsi="Arial" w:cs="Arial"/>
          <w:bCs/>
        </w:rPr>
        <w:t xml:space="preserve"> etimología-</w:t>
      </w:r>
      <w:r w:rsidR="006835CB" w:rsidRPr="005D4654">
        <w:rPr>
          <w:rFonts w:ascii="Arial" w:hAnsi="Arial" w:cs="Arial"/>
          <w:bCs/>
        </w:rPr>
        <w:t>sentido.</w:t>
      </w:r>
      <w:r w:rsidRPr="005D4654">
        <w:rPr>
          <w:rFonts w:ascii="Arial" w:hAnsi="Arial" w:cs="Arial"/>
          <w:bCs/>
        </w:rPr>
        <w:t xml:space="preserve">     </w:t>
      </w:r>
    </w:p>
    <w:p w:rsidR="006606D8" w:rsidRPr="006606D8" w:rsidRDefault="006606D8" w:rsidP="006606D8">
      <w:pPr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  <w:b/>
          <w:bCs/>
          <w:u w:val="single"/>
        </w:rPr>
      </w:pPr>
      <w:r w:rsidRPr="006606D8">
        <w:rPr>
          <w:rFonts w:ascii="Arial" w:hAnsi="Arial" w:cs="Arial"/>
          <w:bCs/>
        </w:rPr>
        <w:t xml:space="preserve">Los orígenes de la </w:t>
      </w:r>
      <w:r w:rsidR="006835CB" w:rsidRPr="005D4654">
        <w:rPr>
          <w:rFonts w:ascii="Arial" w:hAnsi="Arial" w:cs="Arial"/>
          <w:bCs/>
        </w:rPr>
        <w:t>Filosofía.</w:t>
      </w:r>
    </w:p>
    <w:p w:rsidR="006606D8" w:rsidRPr="006606D8" w:rsidRDefault="006606D8" w:rsidP="006606D8">
      <w:pPr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  <w:b/>
          <w:bCs/>
          <w:u w:val="single"/>
        </w:rPr>
      </w:pPr>
      <w:r w:rsidRPr="006606D8">
        <w:rPr>
          <w:rFonts w:ascii="Arial" w:hAnsi="Arial" w:cs="Arial"/>
          <w:bCs/>
        </w:rPr>
        <w:t xml:space="preserve">Problemas y disciplinas </w:t>
      </w:r>
      <w:r w:rsidR="006835CB" w:rsidRPr="005D4654">
        <w:rPr>
          <w:rFonts w:ascii="Arial" w:hAnsi="Arial" w:cs="Arial"/>
          <w:bCs/>
        </w:rPr>
        <w:t>filosóficas.</w:t>
      </w:r>
    </w:p>
    <w:p w:rsidR="006606D8" w:rsidRPr="006606D8" w:rsidRDefault="006606D8" w:rsidP="006606D8">
      <w:pPr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  <w:b/>
          <w:bCs/>
          <w:lang w:val="es-ES"/>
        </w:rPr>
      </w:pPr>
      <w:r w:rsidRPr="006606D8">
        <w:rPr>
          <w:rFonts w:ascii="Arial" w:hAnsi="Arial" w:cs="Arial"/>
          <w:bCs/>
          <w:lang w:val="es-ES"/>
        </w:rPr>
        <w:t>Tipos de saberes</w:t>
      </w:r>
    </w:p>
    <w:p w:rsidR="006606D8" w:rsidRPr="006606D8" w:rsidRDefault="006606D8" w:rsidP="006606D8">
      <w:pPr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  <w:bCs/>
          <w:lang w:val="es-ES"/>
        </w:rPr>
      </w:pPr>
      <w:r w:rsidRPr="006606D8">
        <w:rPr>
          <w:rFonts w:ascii="Arial" w:hAnsi="Arial" w:cs="Arial"/>
          <w:bCs/>
          <w:lang w:val="es-ES"/>
        </w:rPr>
        <w:t>Ciencia : surgimiento – Etimología</w:t>
      </w:r>
    </w:p>
    <w:p w:rsidR="006606D8" w:rsidRPr="006606D8" w:rsidRDefault="006606D8" w:rsidP="006606D8">
      <w:pPr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  <w:bCs/>
          <w:lang w:val="es-ES"/>
        </w:rPr>
      </w:pPr>
      <w:r w:rsidRPr="006606D8">
        <w:rPr>
          <w:rFonts w:ascii="Arial" w:hAnsi="Arial" w:cs="Arial"/>
          <w:bCs/>
          <w:lang w:val="es-ES"/>
        </w:rPr>
        <w:t xml:space="preserve">Epistemología : etimología – definición  </w:t>
      </w:r>
    </w:p>
    <w:p w:rsidR="006606D8" w:rsidRPr="006606D8" w:rsidRDefault="006606D8" w:rsidP="006606D8">
      <w:pPr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  <w:bCs/>
          <w:lang w:val="es-ES"/>
        </w:rPr>
      </w:pPr>
      <w:r w:rsidRPr="006606D8">
        <w:rPr>
          <w:rFonts w:ascii="Arial" w:hAnsi="Arial" w:cs="Arial"/>
          <w:bCs/>
          <w:lang w:val="es-ES"/>
        </w:rPr>
        <w:t xml:space="preserve">Filosofía de la ciencia </w:t>
      </w:r>
    </w:p>
    <w:p w:rsidR="006606D8" w:rsidRPr="005D4654" w:rsidRDefault="006606D8" w:rsidP="006606D8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606D8" w:rsidRPr="005D4654" w:rsidRDefault="005D4654" w:rsidP="006606D8">
      <w:pPr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D4654">
        <w:rPr>
          <w:rFonts w:ascii="Arial" w:hAnsi="Arial" w:cs="Arial"/>
          <w:b/>
          <w:sz w:val="24"/>
          <w:szCs w:val="24"/>
          <w:u w:val="single"/>
        </w:rPr>
        <w:t>MATERIA:</w:t>
      </w:r>
      <w:r w:rsidR="006606D8" w:rsidRPr="005D4654">
        <w:rPr>
          <w:rFonts w:ascii="Arial" w:hAnsi="Arial" w:cs="Arial"/>
          <w:b/>
          <w:sz w:val="24"/>
          <w:szCs w:val="24"/>
          <w:u w:val="single"/>
        </w:rPr>
        <w:t xml:space="preserve"> PSICOLOGÍA </w:t>
      </w:r>
    </w:p>
    <w:p w:rsidR="008770F9" w:rsidRPr="008770F9" w:rsidRDefault="008770F9" w:rsidP="008770F9">
      <w:pPr>
        <w:ind w:left="360"/>
        <w:jc w:val="both"/>
        <w:rPr>
          <w:rFonts w:ascii="Arial" w:hAnsi="Arial" w:cs="Arial"/>
          <w:sz w:val="24"/>
          <w:szCs w:val="24"/>
        </w:rPr>
      </w:pPr>
      <w:r w:rsidRPr="008770F9">
        <w:rPr>
          <w:rFonts w:ascii="Arial" w:hAnsi="Arial" w:cs="Arial"/>
          <w:sz w:val="24"/>
          <w:szCs w:val="24"/>
        </w:rPr>
        <w:t>•</w:t>
      </w:r>
      <w:r w:rsidRPr="008770F9">
        <w:rPr>
          <w:rFonts w:ascii="Arial" w:hAnsi="Arial" w:cs="Arial"/>
          <w:sz w:val="24"/>
          <w:szCs w:val="24"/>
        </w:rPr>
        <w:tab/>
        <w:t xml:space="preserve">Psicología concepto etimología </w:t>
      </w:r>
    </w:p>
    <w:p w:rsidR="008770F9" w:rsidRPr="008770F9" w:rsidRDefault="008770F9" w:rsidP="008770F9">
      <w:pPr>
        <w:ind w:left="360"/>
        <w:jc w:val="both"/>
        <w:rPr>
          <w:rFonts w:ascii="Arial" w:hAnsi="Arial" w:cs="Arial"/>
          <w:sz w:val="24"/>
          <w:szCs w:val="24"/>
        </w:rPr>
      </w:pPr>
      <w:r w:rsidRPr="008770F9">
        <w:rPr>
          <w:rFonts w:ascii="Arial" w:hAnsi="Arial" w:cs="Arial"/>
          <w:sz w:val="24"/>
          <w:szCs w:val="24"/>
        </w:rPr>
        <w:t>•</w:t>
      </w:r>
      <w:r w:rsidRPr="008770F9">
        <w:rPr>
          <w:rFonts w:ascii="Arial" w:hAnsi="Arial" w:cs="Arial"/>
          <w:sz w:val="24"/>
          <w:szCs w:val="24"/>
        </w:rPr>
        <w:tab/>
        <w:t xml:space="preserve">Escuelas psicológicas  </w:t>
      </w:r>
    </w:p>
    <w:p w:rsidR="008770F9" w:rsidRPr="008770F9" w:rsidRDefault="008770F9" w:rsidP="008770F9">
      <w:pPr>
        <w:ind w:left="360"/>
        <w:jc w:val="both"/>
        <w:rPr>
          <w:rFonts w:ascii="Arial" w:hAnsi="Arial" w:cs="Arial"/>
          <w:sz w:val="24"/>
          <w:szCs w:val="24"/>
        </w:rPr>
      </w:pPr>
      <w:r w:rsidRPr="008770F9">
        <w:rPr>
          <w:rFonts w:ascii="Arial" w:hAnsi="Arial" w:cs="Arial"/>
          <w:sz w:val="24"/>
          <w:szCs w:val="24"/>
        </w:rPr>
        <w:t>•</w:t>
      </w:r>
      <w:r w:rsidRPr="008770F9">
        <w:rPr>
          <w:rFonts w:ascii="Arial" w:hAnsi="Arial" w:cs="Arial"/>
          <w:sz w:val="24"/>
          <w:szCs w:val="24"/>
        </w:rPr>
        <w:tab/>
        <w:t xml:space="preserve">La conducta. </w:t>
      </w:r>
      <w:proofErr w:type="gramStart"/>
      <w:r w:rsidRPr="008770F9">
        <w:rPr>
          <w:rFonts w:ascii="Arial" w:hAnsi="Arial" w:cs="Arial"/>
          <w:sz w:val="24"/>
          <w:szCs w:val="24"/>
        </w:rPr>
        <w:t>áreas</w:t>
      </w:r>
      <w:proofErr w:type="gramEnd"/>
      <w:r w:rsidRPr="008770F9">
        <w:rPr>
          <w:rFonts w:ascii="Arial" w:hAnsi="Arial" w:cs="Arial"/>
          <w:sz w:val="24"/>
          <w:szCs w:val="24"/>
        </w:rPr>
        <w:t xml:space="preserve"> de la conducta. Motivación </w:t>
      </w:r>
    </w:p>
    <w:p w:rsidR="008770F9" w:rsidRPr="008770F9" w:rsidRDefault="008770F9" w:rsidP="008770F9">
      <w:pPr>
        <w:ind w:left="360"/>
        <w:jc w:val="both"/>
        <w:rPr>
          <w:rFonts w:ascii="Arial" w:hAnsi="Arial" w:cs="Arial"/>
          <w:sz w:val="24"/>
          <w:szCs w:val="24"/>
        </w:rPr>
      </w:pPr>
      <w:r w:rsidRPr="008770F9">
        <w:rPr>
          <w:rFonts w:ascii="Arial" w:hAnsi="Arial" w:cs="Arial"/>
          <w:sz w:val="24"/>
          <w:szCs w:val="24"/>
        </w:rPr>
        <w:t>•</w:t>
      </w:r>
      <w:r w:rsidRPr="008770F9">
        <w:rPr>
          <w:rFonts w:ascii="Arial" w:hAnsi="Arial" w:cs="Arial"/>
          <w:sz w:val="24"/>
          <w:szCs w:val="24"/>
        </w:rPr>
        <w:tab/>
        <w:t>Aparato psíquico: 1ra tópica y 2 tópica</w:t>
      </w:r>
    </w:p>
    <w:p w:rsidR="006606D8" w:rsidRPr="005D4654" w:rsidRDefault="008770F9" w:rsidP="008770F9">
      <w:pPr>
        <w:ind w:left="360"/>
        <w:jc w:val="both"/>
        <w:rPr>
          <w:rFonts w:ascii="Arial" w:hAnsi="Arial" w:cs="Arial"/>
          <w:sz w:val="24"/>
          <w:szCs w:val="24"/>
        </w:rPr>
      </w:pPr>
      <w:r w:rsidRPr="008770F9">
        <w:rPr>
          <w:rFonts w:ascii="Arial" w:hAnsi="Arial" w:cs="Arial"/>
          <w:sz w:val="24"/>
          <w:szCs w:val="24"/>
        </w:rPr>
        <w:t>•</w:t>
      </w:r>
      <w:r w:rsidRPr="008770F9">
        <w:rPr>
          <w:rFonts w:ascii="Arial" w:hAnsi="Arial" w:cs="Arial"/>
          <w:sz w:val="24"/>
          <w:szCs w:val="24"/>
        </w:rPr>
        <w:tab/>
        <w:t>Persona y personalidad. Definición. Factores constitutivos: carácter y temperamento.</w:t>
      </w:r>
    </w:p>
    <w:p w:rsidR="006606D8" w:rsidRPr="005D4654" w:rsidRDefault="006606D8" w:rsidP="006606D8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606D8" w:rsidRPr="005D4654" w:rsidRDefault="006606D8" w:rsidP="006606D8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A6654E" w:rsidRPr="005D4654" w:rsidRDefault="00A6654E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r w:rsidRPr="005D4654">
        <w:rPr>
          <w:rFonts w:ascii="Arial" w:hAnsi="Arial" w:cs="Arial"/>
          <w:b/>
          <w:sz w:val="24"/>
          <w:szCs w:val="24"/>
        </w:rPr>
        <w:t>Contenidos (cronograma):</w:t>
      </w:r>
    </w:p>
    <w:p w:rsidR="005D4654" w:rsidRPr="005D4654" w:rsidRDefault="005D4654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2012"/>
        <w:gridCol w:w="2349"/>
        <w:gridCol w:w="1762"/>
        <w:gridCol w:w="1640"/>
        <w:gridCol w:w="1276"/>
      </w:tblGrid>
      <w:tr w:rsidR="005D4654" w:rsidRPr="005D4654" w:rsidTr="002B139F">
        <w:trPr>
          <w:trHeight w:val="310"/>
        </w:trPr>
        <w:tc>
          <w:tcPr>
            <w:tcW w:w="2012" w:type="dxa"/>
          </w:tcPr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t>ESPACIO CURRICULAR</w:t>
            </w:r>
          </w:p>
          <w:p w:rsidR="00FB1D06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t>TEMARIO</w:t>
            </w:r>
          </w:p>
        </w:tc>
        <w:tc>
          <w:tcPr>
            <w:tcW w:w="2349" w:type="dxa"/>
          </w:tcPr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1762" w:type="dxa"/>
          </w:tcPr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1640" w:type="dxa"/>
          </w:tcPr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1276" w:type="dxa"/>
          </w:tcPr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t>SEMANA</w:t>
            </w:r>
          </w:p>
        </w:tc>
      </w:tr>
      <w:tr w:rsidR="005D4654" w:rsidRPr="005D4654" w:rsidTr="002B139F">
        <w:trPr>
          <w:trHeight w:val="294"/>
        </w:trPr>
        <w:tc>
          <w:tcPr>
            <w:tcW w:w="2012" w:type="dxa"/>
          </w:tcPr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t>PSICOLOGÍA</w:t>
            </w:r>
          </w:p>
        </w:tc>
        <w:tc>
          <w:tcPr>
            <w:tcW w:w="2349" w:type="dxa"/>
          </w:tcPr>
          <w:p w:rsidR="008770F9" w:rsidRPr="00C839F7" w:rsidRDefault="008770F9" w:rsidP="008770F9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contextualSpacing w:val="0"/>
              <w:rPr>
                <w:b/>
                <w:sz w:val="32"/>
                <w:szCs w:val="32"/>
              </w:rPr>
            </w:pPr>
            <w:r w:rsidRPr="00C839F7">
              <w:rPr>
                <w:b/>
                <w:sz w:val="32"/>
                <w:szCs w:val="32"/>
              </w:rPr>
              <w:t>Psicología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839F7">
              <w:rPr>
                <w:b/>
                <w:sz w:val="32"/>
                <w:szCs w:val="32"/>
              </w:rPr>
              <w:t xml:space="preserve">concepto etimología </w:t>
            </w:r>
            <w:bookmarkStart w:id="0" w:name="_GoBack"/>
            <w:bookmarkEnd w:id="0"/>
          </w:p>
          <w:p w:rsidR="008770F9" w:rsidRDefault="008770F9" w:rsidP="008770F9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contextualSpacing w:val="0"/>
              <w:rPr>
                <w:b/>
                <w:sz w:val="32"/>
                <w:szCs w:val="32"/>
              </w:rPr>
            </w:pPr>
            <w:proofErr w:type="spellStart"/>
            <w:r w:rsidRPr="00C839F7">
              <w:rPr>
                <w:b/>
                <w:sz w:val="32"/>
                <w:szCs w:val="32"/>
              </w:rPr>
              <w:lastRenderedPageBreak/>
              <w:t>Escuelas</w:t>
            </w:r>
            <w:proofErr w:type="spellEnd"/>
            <w:r w:rsidRPr="00C839F7">
              <w:rPr>
                <w:b/>
                <w:sz w:val="32"/>
                <w:szCs w:val="32"/>
              </w:rPr>
              <w:t xml:space="preserve"> psicológicas  </w:t>
            </w:r>
          </w:p>
          <w:p w:rsidR="00CD0EE7" w:rsidRPr="008770F9" w:rsidRDefault="00CD0EE7" w:rsidP="008770F9">
            <w:pPr>
              <w:widowControl w:val="0"/>
              <w:autoSpaceDE w:val="0"/>
              <w:autoSpaceDN w:val="0"/>
              <w:spacing w:line="360" w:lineRule="auto"/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1762" w:type="dxa"/>
          </w:tcPr>
          <w:p w:rsidR="00CD0EE7" w:rsidRPr="008770F9" w:rsidRDefault="008770F9" w:rsidP="008770F9">
            <w:pPr>
              <w:pStyle w:val="Prrafodelista"/>
              <w:numPr>
                <w:ilvl w:val="0"/>
                <w:numId w:val="6"/>
              </w:num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70F9">
              <w:rPr>
                <w:b/>
                <w:sz w:val="32"/>
                <w:szCs w:val="32"/>
              </w:rPr>
              <w:lastRenderedPageBreak/>
              <w:t>La conducta. áreas de la condu</w:t>
            </w:r>
            <w:r w:rsidRPr="008770F9">
              <w:rPr>
                <w:b/>
                <w:sz w:val="32"/>
                <w:szCs w:val="32"/>
              </w:rPr>
              <w:lastRenderedPageBreak/>
              <w:t>cta. Motivación</w:t>
            </w:r>
          </w:p>
        </w:tc>
        <w:tc>
          <w:tcPr>
            <w:tcW w:w="1640" w:type="dxa"/>
          </w:tcPr>
          <w:p w:rsidR="008770F9" w:rsidRPr="008770F9" w:rsidRDefault="008770F9" w:rsidP="008770F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200" w:line="360" w:lineRule="auto"/>
              <w:rPr>
                <w:b/>
                <w:sz w:val="32"/>
                <w:szCs w:val="32"/>
              </w:rPr>
            </w:pPr>
            <w:r w:rsidRPr="008770F9">
              <w:rPr>
                <w:b/>
                <w:sz w:val="32"/>
                <w:szCs w:val="32"/>
              </w:rPr>
              <w:lastRenderedPageBreak/>
              <w:t xml:space="preserve">Aparato psíquico: </w:t>
            </w:r>
            <w:r w:rsidRPr="008770F9">
              <w:rPr>
                <w:b/>
                <w:sz w:val="32"/>
                <w:szCs w:val="32"/>
              </w:rPr>
              <w:lastRenderedPageBreak/>
              <w:t>1ra tópica y 2 tópica</w:t>
            </w:r>
          </w:p>
          <w:p w:rsidR="008770F9" w:rsidRPr="008770F9" w:rsidRDefault="008770F9" w:rsidP="008770F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200" w:line="360" w:lineRule="auto"/>
              <w:rPr>
                <w:b/>
                <w:sz w:val="32"/>
                <w:szCs w:val="32"/>
              </w:rPr>
            </w:pPr>
            <w:r w:rsidRPr="008770F9">
              <w:rPr>
                <w:b/>
                <w:sz w:val="32"/>
                <w:szCs w:val="32"/>
              </w:rPr>
              <w:t xml:space="preserve">Persona y personalidad. Definición. Factores constitutivos: carácter y </w:t>
            </w:r>
            <w:r w:rsidRPr="008770F9">
              <w:rPr>
                <w:b/>
                <w:sz w:val="32"/>
                <w:szCs w:val="32"/>
              </w:rPr>
              <w:lastRenderedPageBreak/>
              <w:t xml:space="preserve">temperamento. </w:t>
            </w:r>
          </w:p>
          <w:p w:rsidR="00CD0EE7" w:rsidRPr="005D4654" w:rsidRDefault="00CD0EE7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lastRenderedPageBreak/>
              <w:t>Se hará una relación y reflexión de todo lo dado</w:t>
            </w:r>
          </w:p>
        </w:tc>
      </w:tr>
      <w:tr w:rsidR="005D4654" w:rsidRPr="005D4654" w:rsidTr="002B139F">
        <w:trPr>
          <w:trHeight w:val="310"/>
        </w:trPr>
        <w:tc>
          <w:tcPr>
            <w:tcW w:w="2012" w:type="dxa"/>
          </w:tcPr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lastRenderedPageBreak/>
              <w:t>SOCIOLOGÍA</w:t>
            </w:r>
          </w:p>
        </w:tc>
        <w:tc>
          <w:tcPr>
            <w:tcW w:w="2349" w:type="dxa"/>
          </w:tcPr>
          <w:p w:rsidR="00FB1D06" w:rsidRPr="005D4654" w:rsidRDefault="00FB1D06" w:rsidP="00FB1D06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lang w:val="es-ES"/>
              </w:rPr>
            </w:pPr>
            <w:r w:rsidRPr="005D4654">
              <w:rPr>
                <w:rFonts w:ascii="Arial" w:hAnsi="Arial" w:cs="Arial"/>
                <w:sz w:val="24"/>
                <w:lang w:val="es-ES"/>
              </w:rPr>
              <w:t>Sociedad y Sociología. Concepto. Características</w:t>
            </w:r>
          </w:p>
          <w:p w:rsidR="00FB1D06" w:rsidRPr="005D4654" w:rsidRDefault="00FB1D06" w:rsidP="00FB1D06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lang w:val="es-ES"/>
              </w:rPr>
            </w:pPr>
            <w:r w:rsidRPr="005D4654">
              <w:rPr>
                <w:rFonts w:ascii="Arial" w:hAnsi="Arial" w:cs="Arial"/>
                <w:sz w:val="24"/>
                <w:lang w:val="es-ES"/>
              </w:rPr>
              <w:t>Objeto de Estudio – Métodos</w:t>
            </w:r>
          </w:p>
          <w:p w:rsidR="00FB1D06" w:rsidRPr="005D4654" w:rsidRDefault="00FB1D06" w:rsidP="00FB1D06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lang w:val="es-ES"/>
              </w:rPr>
            </w:pPr>
            <w:r w:rsidRPr="005D4654">
              <w:rPr>
                <w:rFonts w:ascii="Arial" w:hAnsi="Arial" w:cs="Arial"/>
                <w:sz w:val="24"/>
                <w:lang w:val="es-ES"/>
              </w:rPr>
              <w:t>Convivencia y Socialización</w:t>
            </w:r>
          </w:p>
          <w:p w:rsidR="00CD0EE7" w:rsidRPr="005D4654" w:rsidRDefault="00CD0EE7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571D59" w:rsidRPr="005D4654" w:rsidRDefault="00571D59" w:rsidP="00571D59">
            <w:pPr>
              <w:spacing w:after="160" w:line="259" w:lineRule="auto"/>
              <w:rPr>
                <w:rFonts w:ascii="Arial" w:hAnsi="Arial" w:cs="Arial"/>
                <w:sz w:val="24"/>
                <w:lang w:val="es-ES"/>
              </w:rPr>
            </w:pPr>
          </w:p>
          <w:p w:rsidR="00571D59" w:rsidRPr="005D4654" w:rsidRDefault="00571D59" w:rsidP="00571D59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lang w:val="es-ES"/>
              </w:rPr>
            </w:pPr>
            <w:r w:rsidRPr="005D4654">
              <w:rPr>
                <w:rFonts w:ascii="Arial" w:hAnsi="Arial" w:cs="Arial"/>
                <w:sz w:val="24"/>
                <w:lang w:val="es-ES"/>
              </w:rPr>
              <w:t xml:space="preserve">Orígenes de la sociología </w:t>
            </w:r>
          </w:p>
          <w:p w:rsidR="00571D59" w:rsidRPr="005D4654" w:rsidRDefault="00571D59" w:rsidP="00571D59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lang w:val="es-ES"/>
              </w:rPr>
            </w:pPr>
            <w:r w:rsidRPr="005D4654">
              <w:rPr>
                <w:rFonts w:ascii="Arial" w:hAnsi="Arial" w:cs="Arial"/>
                <w:sz w:val="24"/>
                <w:lang w:val="es-ES"/>
              </w:rPr>
              <w:t>Representantes y teorías sociológicas</w:t>
            </w:r>
          </w:p>
          <w:p w:rsidR="00571D59" w:rsidRPr="005D4654" w:rsidRDefault="00571D59" w:rsidP="00571D59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lang w:val="es-ES"/>
              </w:rPr>
            </w:pPr>
            <w:r w:rsidRPr="005D4654">
              <w:rPr>
                <w:rFonts w:ascii="Arial" w:hAnsi="Arial" w:cs="Arial"/>
                <w:sz w:val="24"/>
                <w:lang w:val="es-ES"/>
              </w:rPr>
              <w:t xml:space="preserve">Contexto social- situación social acción social </w:t>
            </w:r>
          </w:p>
          <w:p w:rsidR="00CD0EE7" w:rsidRPr="005D4654" w:rsidRDefault="00CD0EE7" w:rsidP="00571D59">
            <w:pPr>
              <w:spacing w:after="160" w:line="259" w:lineRule="auto"/>
              <w:ind w:left="36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640" w:type="dxa"/>
          </w:tcPr>
          <w:p w:rsidR="00571D59" w:rsidRPr="005D4654" w:rsidRDefault="00571D59" w:rsidP="00571D59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lang w:val="es-ES"/>
              </w:rPr>
            </w:pPr>
            <w:r w:rsidRPr="005D4654">
              <w:rPr>
                <w:rFonts w:ascii="Arial" w:hAnsi="Arial" w:cs="Arial"/>
                <w:sz w:val="24"/>
                <w:lang w:val="es-ES"/>
              </w:rPr>
              <w:t>Cultura concepto</w:t>
            </w:r>
          </w:p>
          <w:p w:rsidR="00571D59" w:rsidRPr="005D4654" w:rsidRDefault="00571D59" w:rsidP="00571D59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lang w:val="es-ES"/>
              </w:rPr>
            </w:pPr>
            <w:r w:rsidRPr="005D4654">
              <w:rPr>
                <w:rFonts w:ascii="Arial" w:hAnsi="Arial" w:cs="Arial"/>
                <w:sz w:val="24"/>
                <w:lang w:val="es-ES"/>
              </w:rPr>
              <w:t>Las clases sociales movilidad social.</w:t>
            </w:r>
          </w:p>
          <w:p w:rsidR="00CD0EE7" w:rsidRPr="005D4654" w:rsidRDefault="00CD0EE7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t>Se hará una relación y reflexión de todo lo dado</w:t>
            </w:r>
          </w:p>
        </w:tc>
      </w:tr>
      <w:tr w:rsidR="005D4654" w:rsidRPr="005D4654" w:rsidTr="002B139F">
        <w:trPr>
          <w:trHeight w:val="310"/>
        </w:trPr>
        <w:tc>
          <w:tcPr>
            <w:tcW w:w="2012" w:type="dxa"/>
          </w:tcPr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t>FILOSOFÍA DE LA CIENCIAS</w:t>
            </w:r>
          </w:p>
        </w:tc>
        <w:tc>
          <w:tcPr>
            <w:tcW w:w="2349" w:type="dxa"/>
          </w:tcPr>
          <w:p w:rsidR="002B139F" w:rsidRPr="005D4654" w:rsidRDefault="002B139F" w:rsidP="002B139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  <w:r w:rsidRPr="005D4654">
              <w:rPr>
                <w:rFonts w:ascii="Arial" w:hAnsi="Arial" w:cs="Arial"/>
              </w:rPr>
              <w:t>Temas:</w:t>
            </w:r>
            <w:r w:rsidRPr="005D4654">
              <w:rPr>
                <w:rFonts w:ascii="Arial" w:hAnsi="Arial" w:cs="Arial"/>
                <w:bCs/>
              </w:rPr>
              <w:t xml:space="preserve"> </w:t>
            </w:r>
            <w:r w:rsidRPr="005D4654">
              <w:rPr>
                <w:rFonts w:ascii="Arial" w:hAnsi="Arial" w:cs="Arial"/>
                <w:bCs/>
              </w:rPr>
              <w:t>Filosofía:</w:t>
            </w:r>
            <w:r w:rsidRPr="005D4654">
              <w:rPr>
                <w:rFonts w:ascii="Arial" w:hAnsi="Arial" w:cs="Arial"/>
                <w:bCs/>
              </w:rPr>
              <w:t xml:space="preserve"> etimología-</w:t>
            </w:r>
            <w:r w:rsidRPr="005D4654">
              <w:rPr>
                <w:rFonts w:ascii="Arial" w:hAnsi="Arial" w:cs="Arial"/>
                <w:bCs/>
              </w:rPr>
              <w:t>sentido.</w:t>
            </w:r>
            <w:r w:rsidRPr="005D4654">
              <w:rPr>
                <w:rFonts w:ascii="Arial" w:hAnsi="Arial" w:cs="Arial"/>
                <w:bCs/>
              </w:rPr>
              <w:t xml:space="preserve">     </w:t>
            </w:r>
          </w:p>
          <w:p w:rsidR="002B139F" w:rsidRPr="006606D8" w:rsidRDefault="002B139F" w:rsidP="002B139F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  <w:bCs/>
                <w:u w:val="single"/>
              </w:rPr>
            </w:pPr>
            <w:r w:rsidRPr="006606D8">
              <w:rPr>
                <w:rFonts w:ascii="Arial" w:hAnsi="Arial" w:cs="Arial"/>
                <w:bCs/>
              </w:rPr>
              <w:t xml:space="preserve">Los orígenes de la </w:t>
            </w:r>
            <w:r w:rsidRPr="005D4654">
              <w:rPr>
                <w:rFonts w:ascii="Arial" w:hAnsi="Arial" w:cs="Arial"/>
                <w:bCs/>
              </w:rPr>
              <w:t>Filosofía.</w:t>
            </w:r>
          </w:p>
          <w:p w:rsidR="002B139F" w:rsidRPr="006606D8" w:rsidRDefault="002B139F" w:rsidP="002B139F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  <w:bCs/>
                <w:u w:val="single"/>
              </w:rPr>
            </w:pPr>
            <w:r w:rsidRPr="006606D8">
              <w:rPr>
                <w:rFonts w:ascii="Arial" w:hAnsi="Arial" w:cs="Arial"/>
                <w:bCs/>
              </w:rPr>
              <w:t xml:space="preserve">Problemas y disciplinas </w:t>
            </w:r>
            <w:r w:rsidRPr="005D4654">
              <w:rPr>
                <w:rFonts w:ascii="Arial" w:hAnsi="Arial" w:cs="Arial"/>
                <w:bCs/>
              </w:rPr>
              <w:t>filosóficas.</w:t>
            </w:r>
          </w:p>
          <w:p w:rsidR="00CD0EE7" w:rsidRPr="005D4654" w:rsidRDefault="00CD0EE7" w:rsidP="002B139F">
            <w:pPr>
              <w:spacing w:after="160" w:line="259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2B139F" w:rsidRPr="002B139F" w:rsidRDefault="002B139F" w:rsidP="002B139F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  <w:bCs/>
                <w:lang w:val="es-ES"/>
              </w:rPr>
            </w:pPr>
            <w:r w:rsidRPr="002B139F">
              <w:rPr>
                <w:rFonts w:ascii="Arial" w:hAnsi="Arial" w:cs="Arial"/>
                <w:bCs/>
                <w:lang w:val="es-ES"/>
              </w:rPr>
              <w:t>Tipos de saberes</w:t>
            </w:r>
          </w:p>
          <w:p w:rsidR="002B139F" w:rsidRPr="002B139F" w:rsidRDefault="002B139F" w:rsidP="002B139F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Cs/>
                <w:lang w:val="es-ES"/>
              </w:rPr>
            </w:pPr>
            <w:r w:rsidRPr="002B139F">
              <w:rPr>
                <w:rFonts w:ascii="Arial" w:hAnsi="Arial" w:cs="Arial"/>
                <w:bCs/>
                <w:lang w:val="es-ES"/>
              </w:rPr>
              <w:t>Ciencia : surgimiento – Etimología</w:t>
            </w:r>
          </w:p>
          <w:p w:rsidR="002B139F" w:rsidRPr="002B139F" w:rsidRDefault="002B139F" w:rsidP="002B139F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Cs/>
                <w:lang w:val="es-ES"/>
              </w:rPr>
            </w:pPr>
            <w:r w:rsidRPr="002B139F">
              <w:rPr>
                <w:rFonts w:ascii="Arial" w:hAnsi="Arial" w:cs="Arial"/>
                <w:bCs/>
                <w:lang w:val="es-ES"/>
              </w:rPr>
              <w:t xml:space="preserve">Epistemología : etimología – </w:t>
            </w:r>
            <w:r w:rsidRPr="002B139F">
              <w:rPr>
                <w:rFonts w:ascii="Arial" w:hAnsi="Arial" w:cs="Arial"/>
                <w:bCs/>
                <w:lang w:val="es-ES"/>
              </w:rPr>
              <w:lastRenderedPageBreak/>
              <w:t xml:space="preserve">definición  </w:t>
            </w:r>
          </w:p>
          <w:p w:rsidR="00CD0EE7" w:rsidRPr="005D4654" w:rsidRDefault="00CD0EE7" w:rsidP="002B139F">
            <w:pPr>
              <w:spacing w:after="160" w:line="259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:rsidR="002B139F" w:rsidRPr="002B139F" w:rsidRDefault="002B139F" w:rsidP="002B139F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Cs/>
                <w:lang w:val="es-ES"/>
              </w:rPr>
            </w:pPr>
            <w:r w:rsidRPr="002B139F">
              <w:rPr>
                <w:rFonts w:ascii="Arial" w:hAnsi="Arial" w:cs="Arial"/>
                <w:bCs/>
                <w:lang w:val="es-ES"/>
              </w:rPr>
              <w:lastRenderedPageBreak/>
              <w:t xml:space="preserve">Filosofía de la ciencia </w:t>
            </w:r>
          </w:p>
          <w:p w:rsidR="00CD0EE7" w:rsidRPr="005D4654" w:rsidRDefault="00CD0EE7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t>Se hará una relación y reflexión de todo lo dado</w:t>
            </w:r>
          </w:p>
        </w:tc>
      </w:tr>
      <w:tr w:rsidR="005D4654" w:rsidRPr="005D4654" w:rsidTr="002B139F">
        <w:trPr>
          <w:trHeight w:val="294"/>
        </w:trPr>
        <w:tc>
          <w:tcPr>
            <w:tcW w:w="2012" w:type="dxa"/>
          </w:tcPr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lastRenderedPageBreak/>
              <w:t>FILOSOFÍA</w:t>
            </w:r>
          </w:p>
        </w:tc>
        <w:tc>
          <w:tcPr>
            <w:tcW w:w="2349" w:type="dxa"/>
          </w:tcPr>
          <w:p w:rsidR="00FB1D06" w:rsidRPr="005D4654" w:rsidRDefault="00FB1D06" w:rsidP="00FB1D06">
            <w:pPr>
              <w:pStyle w:val="Sinespaciad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</w:pPr>
            <w:r w:rsidRPr="005D4654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 xml:space="preserve">Introducción a la filosofía.                                                                            </w:t>
            </w:r>
          </w:p>
          <w:p w:rsidR="00FB1D06" w:rsidRPr="005D4654" w:rsidRDefault="00FB1D06" w:rsidP="00FB1D06">
            <w:pPr>
              <w:pStyle w:val="Sinespaciado"/>
              <w:ind w:left="-426" w:firstLine="1134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</w:pPr>
            <w:r w:rsidRPr="005D4654">
              <w:rPr>
                <w:rFonts w:ascii="Arial" w:eastAsia="Calibri" w:hAnsi="Arial" w:cs="Arial"/>
                <w:color w:val="000000"/>
                <w:sz w:val="24"/>
                <w:szCs w:val="24"/>
                <w:lang w:val="es-AR"/>
              </w:rPr>
              <w:t>Sentido de la palabra filosofía. Comienzo histórico de la filosofía. Origen de la filosofía.</w:t>
            </w:r>
            <w:r w:rsidRPr="005D4654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 xml:space="preserve"> </w:t>
            </w:r>
            <w:r w:rsidRPr="005D4654">
              <w:rPr>
                <w:rFonts w:ascii="Arial" w:eastAsia="Calibri" w:hAnsi="Arial" w:cs="Arial"/>
                <w:color w:val="000000"/>
                <w:sz w:val="24"/>
                <w:szCs w:val="24"/>
                <w:lang w:val="es-AR"/>
              </w:rPr>
              <w:t>Función actual de la filosofía. La filosofía como saber mítico. Conocimiento común, científico y filosófico. Ciencia. Clasificación de la ciencia.</w:t>
            </w:r>
            <w:r w:rsidRPr="005D4654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  <w:p w:rsidR="00FB1D06" w:rsidRPr="005D4654" w:rsidRDefault="00FB1D06" w:rsidP="00FB1D06">
            <w:pPr>
              <w:pStyle w:val="Sinespaciad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</w:pPr>
            <w:r w:rsidRPr="005D4654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 xml:space="preserve">Teoría del conocimiento. </w:t>
            </w:r>
          </w:p>
          <w:p w:rsidR="00CD0EE7" w:rsidRPr="005D4654" w:rsidRDefault="00CD0EE7" w:rsidP="00FB1D06">
            <w:pPr>
              <w:tabs>
                <w:tab w:val="left" w:pos="167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FB1D06" w:rsidRPr="005D4654" w:rsidRDefault="00FB1D06" w:rsidP="00FB1D06">
            <w:pPr>
              <w:pStyle w:val="Sinespaciado"/>
              <w:ind w:left="-426" w:firstLine="1134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</w:pPr>
            <w:r w:rsidRPr="005D4654">
              <w:rPr>
                <w:rFonts w:ascii="Arial" w:hAnsi="Arial" w:cs="Arial"/>
                <w:sz w:val="24"/>
                <w:szCs w:val="24"/>
                <w:lang w:val="es-AR"/>
              </w:rPr>
              <w:t>Qué es el conocimiento</w:t>
            </w:r>
            <w:proofErr w:type="gramStart"/>
            <w:r w:rsidRPr="005D4654">
              <w:rPr>
                <w:rFonts w:ascii="Arial" w:hAnsi="Arial" w:cs="Arial"/>
                <w:sz w:val="24"/>
                <w:szCs w:val="24"/>
                <w:lang w:val="es-AR"/>
              </w:rPr>
              <w:t>?</w:t>
            </w:r>
            <w:proofErr w:type="gramEnd"/>
            <w:r w:rsidRPr="005D4654">
              <w:rPr>
                <w:rFonts w:ascii="Arial" w:hAnsi="Arial" w:cs="Arial"/>
                <w:sz w:val="24"/>
                <w:szCs w:val="24"/>
                <w:lang w:val="es-AR"/>
              </w:rPr>
              <w:t xml:space="preserve"> Definición de conocimiento.</w:t>
            </w:r>
            <w:r w:rsidRPr="005D4654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 xml:space="preserve"> </w:t>
            </w:r>
            <w:r w:rsidRPr="005D4654">
              <w:rPr>
                <w:rFonts w:ascii="Arial" w:hAnsi="Arial" w:cs="Arial"/>
                <w:sz w:val="24"/>
                <w:szCs w:val="24"/>
                <w:lang w:val="es-AR"/>
              </w:rPr>
              <w:t>Posibilidad del conocimiento</w:t>
            </w:r>
            <w:r w:rsidRPr="005D4654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 xml:space="preserve">. </w:t>
            </w:r>
            <w:r w:rsidRPr="005D4654">
              <w:rPr>
                <w:rFonts w:ascii="Arial" w:hAnsi="Arial" w:cs="Arial"/>
                <w:sz w:val="24"/>
                <w:szCs w:val="24"/>
                <w:lang w:val="es-AR"/>
              </w:rPr>
              <w:t>Las fuentes del conocimiento</w:t>
            </w:r>
            <w:r w:rsidRPr="005D4654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 xml:space="preserve">. </w:t>
            </w:r>
            <w:r w:rsidRPr="005D4654">
              <w:rPr>
                <w:rFonts w:ascii="Arial" w:hAnsi="Arial" w:cs="Arial"/>
                <w:sz w:val="24"/>
                <w:szCs w:val="24"/>
                <w:lang w:val="es-AR"/>
              </w:rPr>
              <w:t>Corrientes epistemológicas.</w:t>
            </w:r>
            <w:r w:rsidRPr="005D4654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 xml:space="preserve"> </w:t>
            </w:r>
            <w:r w:rsidRPr="005D4654">
              <w:rPr>
                <w:rFonts w:ascii="Arial" w:hAnsi="Arial" w:cs="Arial"/>
                <w:sz w:val="24"/>
                <w:szCs w:val="24"/>
                <w:lang w:val="es-AR"/>
              </w:rPr>
              <w:t>Objetivismo</w:t>
            </w:r>
            <w:r w:rsidRPr="005D4654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 xml:space="preserve">. </w:t>
            </w:r>
            <w:r w:rsidRPr="005D4654">
              <w:rPr>
                <w:rFonts w:ascii="Arial" w:hAnsi="Arial" w:cs="Arial"/>
                <w:sz w:val="24"/>
                <w:szCs w:val="24"/>
                <w:lang w:val="es-AR"/>
              </w:rPr>
              <w:t>Subjetivismo</w:t>
            </w:r>
            <w:r w:rsidRPr="005D4654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 xml:space="preserve">. </w:t>
            </w:r>
            <w:r w:rsidRPr="005D4654">
              <w:rPr>
                <w:rFonts w:ascii="Arial" w:hAnsi="Arial" w:cs="Arial"/>
                <w:sz w:val="24"/>
                <w:szCs w:val="24"/>
                <w:lang w:val="es-AR"/>
              </w:rPr>
              <w:t>Relativismo</w:t>
            </w:r>
            <w:r w:rsidRPr="005D4654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 xml:space="preserve">. </w:t>
            </w:r>
            <w:r w:rsidRPr="005D4654">
              <w:rPr>
                <w:rFonts w:ascii="Arial" w:hAnsi="Arial" w:cs="Arial"/>
                <w:sz w:val="24"/>
                <w:szCs w:val="24"/>
                <w:lang w:val="es-AR"/>
              </w:rPr>
              <w:t>Realismo</w:t>
            </w:r>
            <w:r w:rsidRPr="005D4654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 xml:space="preserve">. </w:t>
            </w:r>
            <w:r w:rsidRPr="005D4654">
              <w:rPr>
                <w:rFonts w:ascii="Arial" w:hAnsi="Arial" w:cs="Arial"/>
                <w:sz w:val="24"/>
                <w:szCs w:val="24"/>
                <w:lang w:val="es-AR"/>
              </w:rPr>
              <w:t>Idealismo.</w:t>
            </w:r>
          </w:p>
          <w:p w:rsidR="00FB1D06" w:rsidRPr="005D4654" w:rsidRDefault="00FB1D06" w:rsidP="00FB1D06">
            <w:pPr>
              <w:pStyle w:val="Sinespaciad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</w:pPr>
            <w:r w:rsidRPr="005D4654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 xml:space="preserve">Antropología Filosófica. </w:t>
            </w:r>
          </w:p>
          <w:p w:rsidR="00FB1D06" w:rsidRPr="005D4654" w:rsidRDefault="00FB1D06" w:rsidP="00FB1D06">
            <w:pPr>
              <w:pStyle w:val="Sinespaciado"/>
              <w:ind w:left="-426" w:firstLine="1134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</w:pPr>
            <w:r w:rsidRPr="005D4654">
              <w:rPr>
                <w:rFonts w:ascii="Arial" w:eastAsia="Calibri" w:hAnsi="Arial" w:cs="Arial"/>
                <w:color w:val="000000"/>
                <w:sz w:val="24"/>
                <w:szCs w:val="24"/>
                <w:lang w:val="es-AR"/>
              </w:rPr>
              <w:t>Introducción a la Antropología filosófica.  Concepciones antropológicas. Hombre como animal racional; Concepción Judeo-cristiana; El hombre como animal simbólico; El hombre como ser libre</w:t>
            </w:r>
            <w:r w:rsidRPr="005D4654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 xml:space="preserve">. </w:t>
            </w:r>
          </w:p>
          <w:p w:rsidR="00CD0EE7" w:rsidRPr="005D4654" w:rsidRDefault="00CD0EE7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640" w:type="dxa"/>
          </w:tcPr>
          <w:p w:rsidR="00FB1D06" w:rsidRPr="005D4654" w:rsidRDefault="00FB1D06" w:rsidP="00FB1D06">
            <w:pPr>
              <w:pStyle w:val="Sinespaciad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</w:pPr>
            <w:r w:rsidRPr="005D4654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 xml:space="preserve">El Planteo Ético. </w:t>
            </w:r>
          </w:p>
          <w:p w:rsidR="00FB1D06" w:rsidRPr="005D4654" w:rsidRDefault="00FB1D06" w:rsidP="00FB1D06">
            <w:pPr>
              <w:pStyle w:val="Sinespaciado"/>
              <w:ind w:left="-426" w:firstLine="1134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5D4654">
              <w:rPr>
                <w:rFonts w:ascii="Arial" w:hAnsi="Arial" w:cs="Arial"/>
                <w:sz w:val="24"/>
                <w:szCs w:val="24"/>
                <w:lang w:val="es-AR"/>
              </w:rPr>
              <w:t xml:space="preserve">¿Qué es la </w:t>
            </w:r>
            <w:r w:rsidRPr="005D4654">
              <w:rPr>
                <w:rFonts w:ascii="Arial" w:hAnsi="Arial" w:cs="Arial"/>
                <w:i/>
                <w:iCs/>
                <w:sz w:val="24"/>
                <w:szCs w:val="24"/>
                <w:lang w:val="es-AR"/>
              </w:rPr>
              <w:t>ética</w:t>
            </w:r>
            <w:r w:rsidRPr="005D4654">
              <w:rPr>
                <w:rFonts w:ascii="Arial" w:hAnsi="Arial" w:cs="Arial"/>
                <w:sz w:val="24"/>
                <w:szCs w:val="24"/>
                <w:lang w:val="es-AR"/>
              </w:rPr>
              <w:t xml:space="preserve">? Las cuestiones éticas. ¿Qué es </w:t>
            </w:r>
            <w:r w:rsidRPr="005D4654">
              <w:rPr>
                <w:rFonts w:ascii="Arial" w:hAnsi="Arial" w:cs="Arial"/>
                <w:i/>
                <w:iCs/>
                <w:sz w:val="24"/>
                <w:szCs w:val="24"/>
                <w:lang w:val="es-AR"/>
              </w:rPr>
              <w:t xml:space="preserve">lo bueno </w:t>
            </w:r>
            <w:r w:rsidRPr="005D4654">
              <w:rPr>
                <w:rFonts w:ascii="Arial" w:hAnsi="Arial" w:cs="Arial"/>
                <w:sz w:val="24"/>
                <w:szCs w:val="24"/>
                <w:lang w:val="es-AR"/>
              </w:rPr>
              <w:t xml:space="preserve">y </w:t>
            </w:r>
            <w:r w:rsidRPr="005D4654">
              <w:rPr>
                <w:rFonts w:ascii="Arial" w:hAnsi="Arial" w:cs="Arial"/>
                <w:i/>
                <w:iCs/>
                <w:sz w:val="24"/>
                <w:szCs w:val="24"/>
                <w:lang w:val="es-AR"/>
              </w:rPr>
              <w:t>lo malo</w:t>
            </w:r>
            <w:r w:rsidRPr="005D4654">
              <w:rPr>
                <w:rFonts w:ascii="Arial" w:hAnsi="Arial" w:cs="Arial"/>
                <w:sz w:val="24"/>
                <w:szCs w:val="24"/>
                <w:lang w:val="es-AR"/>
              </w:rPr>
              <w:t xml:space="preserve">? ¿Qué es la felicidad? ¿Somos libres?  Clasificaciones de la moral. Las morales empíricas. Las morales racionales. </w:t>
            </w:r>
          </w:p>
          <w:p w:rsidR="00FB1D06" w:rsidRPr="005D4654" w:rsidRDefault="00FB1D06" w:rsidP="00FB1D06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5D4654"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>Filosofía Latinoamericana.</w:t>
            </w:r>
            <w:r w:rsidRPr="005D465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</w:p>
          <w:p w:rsidR="00FB1D06" w:rsidRPr="005D4654" w:rsidRDefault="00FB1D06" w:rsidP="00FB1D0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D4654">
              <w:rPr>
                <w:rFonts w:ascii="Arial" w:hAnsi="Arial" w:cs="Arial"/>
                <w:sz w:val="24"/>
                <w:szCs w:val="24"/>
              </w:rPr>
              <w:t>Filosofía Latinoamericana Concepto. Identidad y Cultura Latinoamericana. Características: Emancipación. Independencia. Liberación</w:t>
            </w:r>
          </w:p>
          <w:p w:rsidR="00CD0EE7" w:rsidRPr="005D4654" w:rsidRDefault="00CD0EE7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t xml:space="preserve">Se hará una relación y reflexión de todo lo dado </w:t>
            </w:r>
          </w:p>
        </w:tc>
      </w:tr>
      <w:tr w:rsidR="005D4654" w:rsidRPr="005D4654" w:rsidTr="002B139F">
        <w:trPr>
          <w:trHeight w:val="310"/>
        </w:trPr>
        <w:tc>
          <w:tcPr>
            <w:tcW w:w="2012" w:type="dxa"/>
          </w:tcPr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t>CIENCIAS POLÍTICA</w:t>
            </w:r>
          </w:p>
        </w:tc>
        <w:tc>
          <w:tcPr>
            <w:tcW w:w="2349" w:type="dxa"/>
          </w:tcPr>
          <w:p w:rsidR="006835CB" w:rsidRPr="005D4654" w:rsidRDefault="006835CB" w:rsidP="006835C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654">
              <w:rPr>
                <w:rFonts w:ascii="Arial" w:hAnsi="Arial" w:cs="Arial"/>
                <w:sz w:val="24"/>
                <w:szCs w:val="24"/>
              </w:rPr>
              <w:t>El conocimiento político. Concepto. Acepciones</w:t>
            </w:r>
          </w:p>
          <w:p w:rsidR="006835CB" w:rsidRPr="005D4654" w:rsidRDefault="006835CB" w:rsidP="006835C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654">
              <w:rPr>
                <w:rFonts w:ascii="Arial" w:hAnsi="Arial" w:cs="Arial"/>
                <w:sz w:val="24"/>
                <w:szCs w:val="24"/>
              </w:rPr>
              <w:t xml:space="preserve">Ciencia política. </w:t>
            </w:r>
            <w:r w:rsidRPr="005D4654">
              <w:rPr>
                <w:rFonts w:ascii="Arial" w:hAnsi="Arial" w:cs="Arial"/>
                <w:sz w:val="24"/>
                <w:szCs w:val="24"/>
              </w:rPr>
              <w:lastRenderedPageBreak/>
              <w:t>Concepto</w:t>
            </w:r>
          </w:p>
          <w:p w:rsidR="006835CB" w:rsidRPr="005D4654" w:rsidRDefault="006835CB" w:rsidP="006835CB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65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D0EE7" w:rsidRPr="005D4654" w:rsidRDefault="00CD0EE7" w:rsidP="006835CB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6835CB" w:rsidRPr="005D4654" w:rsidRDefault="006835CB" w:rsidP="006835C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654">
              <w:rPr>
                <w:rFonts w:ascii="Arial" w:hAnsi="Arial" w:cs="Arial"/>
                <w:sz w:val="24"/>
                <w:szCs w:val="24"/>
              </w:rPr>
              <w:lastRenderedPageBreak/>
              <w:t>Corrientes de pensamiento</w:t>
            </w:r>
          </w:p>
          <w:p w:rsidR="00CD0EE7" w:rsidRPr="005D4654" w:rsidRDefault="006835CB" w:rsidP="006835C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654">
              <w:rPr>
                <w:rFonts w:ascii="Arial" w:hAnsi="Arial" w:cs="Arial"/>
                <w:sz w:val="24"/>
                <w:szCs w:val="24"/>
              </w:rPr>
              <w:t xml:space="preserve">La nación. Estado. </w:t>
            </w:r>
            <w:r w:rsidRPr="005D4654">
              <w:rPr>
                <w:rFonts w:ascii="Arial" w:hAnsi="Arial" w:cs="Arial"/>
                <w:sz w:val="24"/>
                <w:szCs w:val="24"/>
              </w:rPr>
              <w:lastRenderedPageBreak/>
              <w:t>Legitimación</w:t>
            </w:r>
          </w:p>
        </w:tc>
        <w:tc>
          <w:tcPr>
            <w:tcW w:w="1640" w:type="dxa"/>
          </w:tcPr>
          <w:p w:rsidR="006835CB" w:rsidRPr="005D4654" w:rsidRDefault="006835CB" w:rsidP="006835C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654">
              <w:rPr>
                <w:rFonts w:ascii="Arial" w:hAnsi="Arial" w:cs="Arial"/>
                <w:sz w:val="24"/>
                <w:szCs w:val="24"/>
              </w:rPr>
              <w:lastRenderedPageBreak/>
              <w:t>Poder constitúyete. constitución.</w:t>
            </w:r>
          </w:p>
          <w:p w:rsidR="006835CB" w:rsidRPr="005D4654" w:rsidRDefault="006835CB" w:rsidP="006835C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654">
              <w:rPr>
                <w:rFonts w:ascii="Arial" w:hAnsi="Arial" w:cs="Arial"/>
                <w:sz w:val="24"/>
                <w:szCs w:val="24"/>
              </w:rPr>
              <w:t xml:space="preserve">Gobierno. </w:t>
            </w:r>
            <w:r w:rsidRPr="005D4654">
              <w:rPr>
                <w:rFonts w:ascii="Arial" w:hAnsi="Arial" w:cs="Arial"/>
                <w:sz w:val="24"/>
                <w:szCs w:val="24"/>
              </w:rPr>
              <w:lastRenderedPageBreak/>
              <w:t>Tipos. Poder. Tipos</w:t>
            </w:r>
          </w:p>
          <w:p w:rsidR="00CD0EE7" w:rsidRPr="005D4654" w:rsidRDefault="006835CB" w:rsidP="006835CB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sz w:val="24"/>
                <w:szCs w:val="24"/>
              </w:rPr>
              <w:t>Participación política. Partidos Políticos</w:t>
            </w:r>
          </w:p>
        </w:tc>
        <w:tc>
          <w:tcPr>
            <w:tcW w:w="1276" w:type="dxa"/>
          </w:tcPr>
          <w:p w:rsidR="00CD0EE7" w:rsidRPr="005D4654" w:rsidRDefault="00FB1D06" w:rsidP="00FB1D06">
            <w:pPr>
              <w:tabs>
                <w:tab w:val="left" w:pos="16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654">
              <w:rPr>
                <w:rFonts w:ascii="Arial" w:hAnsi="Arial" w:cs="Arial"/>
                <w:b/>
                <w:sz w:val="24"/>
                <w:szCs w:val="24"/>
              </w:rPr>
              <w:lastRenderedPageBreak/>
              <w:t>Se hará una relación y reflexión de todo lo dado</w:t>
            </w:r>
          </w:p>
        </w:tc>
      </w:tr>
      <w:tr w:rsidR="00FB1D06" w:rsidRPr="005D4654" w:rsidTr="002B139F">
        <w:trPr>
          <w:trHeight w:val="310"/>
        </w:trPr>
        <w:tc>
          <w:tcPr>
            <w:tcW w:w="2012" w:type="dxa"/>
          </w:tcPr>
          <w:p w:rsidR="00CD0EE7" w:rsidRPr="005D4654" w:rsidRDefault="00CD0EE7" w:rsidP="000F4BBB">
            <w:pPr>
              <w:tabs>
                <w:tab w:val="left" w:pos="16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9" w:type="dxa"/>
          </w:tcPr>
          <w:p w:rsidR="00CD0EE7" w:rsidRPr="005D4654" w:rsidRDefault="00CD0EE7" w:rsidP="000F4BBB">
            <w:pPr>
              <w:tabs>
                <w:tab w:val="left" w:pos="16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CD0EE7" w:rsidRPr="005D4654" w:rsidRDefault="00CD0EE7" w:rsidP="000F4BBB">
            <w:pPr>
              <w:tabs>
                <w:tab w:val="left" w:pos="16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:rsidR="00CD0EE7" w:rsidRPr="005D4654" w:rsidRDefault="00CD0EE7" w:rsidP="000F4BBB">
            <w:pPr>
              <w:tabs>
                <w:tab w:val="left" w:pos="16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0EE7" w:rsidRPr="005D4654" w:rsidRDefault="00CD0EE7" w:rsidP="000F4BBB">
            <w:pPr>
              <w:tabs>
                <w:tab w:val="left" w:pos="16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D0EE7" w:rsidRPr="005D4654" w:rsidRDefault="00CD0EE7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</w:p>
    <w:p w:rsidR="00CD0EE7" w:rsidRPr="005D4654" w:rsidRDefault="00CD0EE7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</w:p>
    <w:p w:rsidR="00CD0EE7" w:rsidRPr="005D4654" w:rsidRDefault="00CD0EE7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r w:rsidRPr="005D4654">
        <w:rPr>
          <w:rFonts w:ascii="Arial" w:hAnsi="Arial" w:cs="Arial"/>
          <w:b/>
          <w:sz w:val="24"/>
          <w:szCs w:val="24"/>
        </w:rPr>
        <w:t>Días y H</w:t>
      </w:r>
      <w:r w:rsidR="00A6654E" w:rsidRPr="005D4654">
        <w:rPr>
          <w:rFonts w:ascii="Arial" w:hAnsi="Arial" w:cs="Arial"/>
          <w:b/>
          <w:sz w:val="24"/>
          <w:szCs w:val="24"/>
        </w:rPr>
        <w:t>orario:</w:t>
      </w:r>
    </w:p>
    <w:p w:rsidR="00CD0EE7" w:rsidRPr="005D4654" w:rsidRDefault="00537591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r w:rsidRPr="005D4654">
        <w:rPr>
          <w:rFonts w:ascii="Arial" w:hAnsi="Arial" w:cs="Arial"/>
          <w:b/>
          <w:sz w:val="24"/>
          <w:szCs w:val="24"/>
        </w:rPr>
        <w:t xml:space="preserve"> </w:t>
      </w:r>
    </w:p>
    <w:p w:rsidR="00A6654E" w:rsidRDefault="00CD0EE7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r w:rsidRPr="005D4654">
        <w:rPr>
          <w:rFonts w:ascii="Arial" w:hAnsi="Arial" w:cs="Arial"/>
          <w:b/>
          <w:sz w:val="24"/>
          <w:szCs w:val="24"/>
        </w:rPr>
        <w:t xml:space="preserve">Los días </w:t>
      </w:r>
      <w:proofErr w:type="gramStart"/>
      <w:r w:rsidRPr="005D4654">
        <w:rPr>
          <w:rFonts w:ascii="Arial" w:hAnsi="Arial" w:cs="Arial"/>
          <w:b/>
          <w:sz w:val="24"/>
          <w:szCs w:val="24"/>
        </w:rPr>
        <w:t>serán :</w:t>
      </w:r>
      <w:proofErr w:type="gramEnd"/>
      <w:r w:rsidRPr="005D4654">
        <w:rPr>
          <w:rFonts w:ascii="Arial" w:hAnsi="Arial" w:cs="Arial"/>
          <w:b/>
          <w:sz w:val="24"/>
          <w:szCs w:val="24"/>
        </w:rPr>
        <w:t xml:space="preserve"> S</w:t>
      </w:r>
      <w:r w:rsidR="00537591" w:rsidRPr="005D4654">
        <w:rPr>
          <w:rFonts w:ascii="Arial" w:hAnsi="Arial" w:cs="Arial"/>
          <w:b/>
          <w:sz w:val="24"/>
          <w:szCs w:val="24"/>
        </w:rPr>
        <w:t>ábado  8hs a 12hs</w:t>
      </w:r>
    </w:p>
    <w:p w:rsidR="005D4654" w:rsidRDefault="005D4654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</w:p>
    <w:p w:rsidR="005D4654" w:rsidRDefault="005D4654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</w:p>
    <w:p w:rsidR="005D4654" w:rsidRPr="005D4654" w:rsidRDefault="005D4654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</w:p>
    <w:p w:rsidR="00CD0EE7" w:rsidRPr="005D4654" w:rsidRDefault="00CD0EE7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</w:p>
    <w:p w:rsidR="00A6654E" w:rsidRPr="005D4654" w:rsidRDefault="00A6654E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  <w:r w:rsidRPr="005D4654">
        <w:rPr>
          <w:rFonts w:ascii="Arial" w:hAnsi="Arial" w:cs="Arial"/>
          <w:b/>
          <w:sz w:val="24"/>
          <w:szCs w:val="24"/>
        </w:rPr>
        <w:t>Dispositivo de evidencia:</w:t>
      </w:r>
    </w:p>
    <w:p w:rsidR="00476090" w:rsidRPr="005D4654" w:rsidRDefault="00476090" w:rsidP="000F4BBB">
      <w:pPr>
        <w:tabs>
          <w:tab w:val="left" w:pos="1676"/>
        </w:tabs>
        <w:spacing w:after="0"/>
        <w:rPr>
          <w:rFonts w:ascii="Arial" w:hAnsi="Arial" w:cs="Arial"/>
          <w:b/>
          <w:sz w:val="24"/>
          <w:szCs w:val="24"/>
        </w:rPr>
      </w:pPr>
    </w:p>
    <w:p w:rsidR="00476090" w:rsidRPr="005D4654" w:rsidRDefault="00476090" w:rsidP="00476090">
      <w:pPr>
        <w:spacing w:after="0"/>
        <w:jc w:val="both"/>
        <w:rPr>
          <w:rFonts w:ascii="Arial" w:eastAsia="Arial" w:hAnsi="Arial" w:cs="Arial"/>
          <w:color w:val="000000"/>
          <w:lang w:val="es-ES" w:eastAsia="es-ES"/>
        </w:rPr>
      </w:pPr>
      <w:r w:rsidRPr="005D4654">
        <w:rPr>
          <w:rFonts w:ascii="Arial" w:eastAsia="Arial" w:hAnsi="Arial" w:cs="Arial"/>
          <w:color w:val="000000"/>
          <w:lang w:val="es-ES" w:eastAsia="es-ES"/>
        </w:rPr>
        <w:t>Los dispositivos de evidencia que se utilizara son</w:t>
      </w:r>
      <w:r w:rsidRPr="00476090">
        <w:rPr>
          <w:rFonts w:ascii="Arial" w:eastAsia="Arial" w:hAnsi="Arial" w:cs="Arial"/>
          <w:color w:val="000000"/>
          <w:lang w:val="es-ES" w:eastAsia="es-ES"/>
        </w:rPr>
        <w:t xml:space="preserve"> conjunto de documentos didácticos</w:t>
      </w:r>
      <w:r w:rsidRPr="005D4654">
        <w:rPr>
          <w:rFonts w:ascii="Arial" w:eastAsia="Arial" w:hAnsi="Arial" w:cs="Arial"/>
          <w:color w:val="000000"/>
          <w:lang w:val="es-ES" w:eastAsia="es-ES"/>
        </w:rPr>
        <w:t xml:space="preserve"> constara de </w:t>
      </w:r>
      <w:r w:rsidRPr="00476090">
        <w:rPr>
          <w:rFonts w:ascii="Arial" w:eastAsia="Arial" w:hAnsi="Arial" w:cs="Arial"/>
          <w:color w:val="000000"/>
          <w:lang w:val="es-ES" w:eastAsia="es-ES"/>
        </w:rPr>
        <w:t>guías de actividades por  materia</w:t>
      </w:r>
      <w:r w:rsidRPr="005D4654">
        <w:rPr>
          <w:rFonts w:ascii="Arial" w:eastAsia="Arial" w:hAnsi="Arial" w:cs="Arial"/>
          <w:color w:val="000000"/>
          <w:lang w:val="es-ES" w:eastAsia="es-ES"/>
        </w:rPr>
        <w:t xml:space="preserve">. La misma será </w:t>
      </w:r>
      <w:r w:rsidRPr="00476090">
        <w:rPr>
          <w:rFonts w:ascii="Arial" w:eastAsia="Arial" w:hAnsi="Arial" w:cs="Arial"/>
          <w:color w:val="000000"/>
          <w:lang w:val="es-ES" w:eastAsia="es-ES"/>
        </w:rPr>
        <w:t>una</w:t>
      </w:r>
      <w:r w:rsidRPr="005D4654">
        <w:rPr>
          <w:rFonts w:ascii="Arial" w:eastAsia="Arial" w:hAnsi="Arial" w:cs="Arial"/>
          <w:color w:val="000000"/>
          <w:lang w:val="es-ES" w:eastAsia="es-ES"/>
        </w:rPr>
        <w:t xml:space="preserve"> para </w:t>
      </w:r>
      <w:r w:rsidRPr="00476090">
        <w:rPr>
          <w:rFonts w:ascii="Arial" w:eastAsia="Arial" w:hAnsi="Arial" w:cs="Arial"/>
          <w:color w:val="000000"/>
          <w:lang w:val="es-ES" w:eastAsia="es-ES"/>
        </w:rPr>
        <w:t xml:space="preserve"> cada semana,</w:t>
      </w:r>
      <w:r w:rsidR="00CD0EE7" w:rsidRPr="005D4654">
        <w:rPr>
          <w:rFonts w:ascii="Arial" w:eastAsia="Arial" w:hAnsi="Arial" w:cs="Arial"/>
          <w:color w:val="000000"/>
          <w:lang w:val="es-ES" w:eastAsia="es-ES"/>
        </w:rPr>
        <w:t xml:space="preserve"> donde tendrá </w:t>
      </w:r>
      <w:r w:rsidRPr="00476090">
        <w:rPr>
          <w:rFonts w:ascii="Arial" w:eastAsia="Arial" w:hAnsi="Arial" w:cs="Arial"/>
          <w:color w:val="000000"/>
          <w:lang w:val="es-ES" w:eastAsia="es-ES"/>
        </w:rPr>
        <w:t xml:space="preserve"> preguntas, cuadros comparativos, esquemas conceptuales, material teórico y recursos visuales pertinentes para su elaboración y comprensión. Como vía alternativa de comunicación, se utilizara un grupo de </w:t>
      </w:r>
      <w:proofErr w:type="spellStart"/>
      <w:r w:rsidRPr="00476090">
        <w:rPr>
          <w:rFonts w:ascii="Arial" w:eastAsia="Arial" w:hAnsi="Arial" w:cs="Arial"/>
          <w:color w:val="000000"/>
          <w:lang w:val="es-ES" w:eastAsia="es-ES"/>
        </w:rPr>
        <w:t>whatsapp</w:t>
      </w:r>
      <w:proofErr w:type="spellEnd"/>
      <w:r w:rsidRPr="00476090">
        <w:rPr>
          <w:rFonts w:ascii="Arial" w:eastAsia="Arial" w:hAnsi="Arial" w:cs="Arial"/>
          <w:color w:val="000000"/>
          <w:lang w:val="es-ES" w:eastAsia="es-ES"/>
        </w:rPr>
        <w:t xml:space="preserve"> donde los estudiantes tendrán la posibilidad de conectarse con la docente y evacuar dudas. La última semana se destinara para la realización de un trabajo practico integrador de contenidos, y fortalecer de esta manera lo aprendido durante el programa.</w:t>
      </w:r>
    </w:p>
    <w:p w:rsidR="00476090" w:rsidRPr="00476090" w:rsidRDefault="00476090" w:rsidP="00476090">
      <w:pPr>
        <w:spacing w:after="0"/>
        <w:jc w:val="both"/>
        <w:rPr>
          <w:rFonts w:ascii="Arial" w:eastAsia="Arial" w:hAnsi="Arial" w:cs="Arial"/>
          <w:color w:val="000000"/>
          <w:lang w:val="es-ES" w:eastAsia="es-ES"/>
        </w:rPr>
      </w:pPr>
    </w:p>
    <w:p w:rsidR="00655EC1" w:rsidRPr="005D4654" w:rsidRDefault="00655EC1" w:rsidP="000F4BBB">
      <w:pPr>
        <w:tabs>
          <w:tab w:val="left" w:pos="1676"/>
        </w:tabs>
        <w:spacing w:after="0"/>
        <w:jc w:val="center"/>
        <w:rPr>
          <w:rFonts w:ascii="Arial" w:hAnsi="Arial" w:cs="Arial"/>
          <w:sz w:val="52"/>
          <w:szCs w:val="52"/>
          <w:lang w:val="es-ES"/>
        </w:rPr>
      </w:pPr>
    </w:p>
    <w:sectPr w:rsidR="00655EC1" w:rsidRPr="005D4654" w:rsidSect="00655EC1">
      <w:pgSz w:w="12240" w:h="15840"/>
      <w:pgMar w:top="1417" w:right="1701" w:bottom="1417" w:left="1701" w:header="708" w:footer="708" w:gutter="0"/>
      <w:pgBorders w:offsetFrom="page">
        <w:top w:val="whiteFlowers" w:sz="31" w:space="24" w:color="auto"/>
        <w:left w:val="whiteFlowers" w:sz="31" w:space="24" w:color="auto"/>
        <w:bottom w:val="whiteFlowers" w:sz="31" w:space="24" w:color="auto"/>
        <w:right w:val="whiteFlowe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FE7"/>
    <w:multiLevelType w:val="hybridMultilevel"/>
    <w:tmpl w:val="81004670"/>
    <w:lvl w:ilvl="0" w:tplc="45E027BA">
      <w:numFmt w:val="bullet"/>
      <w:lvlText w:val="-"/>
      <w:lvlJc w:val="left"/>
      <w:pPr>
        <w:ind w:left="303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">
    <w:nsid w:val="13FD77A7"/>
    <w:multiLevelType w:val="hybridMultilevel"/>
    <w:tmpl w:val="02E8F2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21B74"/>
    <w:multiLevelType w:val="hybridMultilevel"/>
    <w:tmpl w:val="FFC4A4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01B3A"/>
    <w:multiLevelType w:val="hybridMultilevel"/>
    <w:tmpl w:val="7A6C01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157F8"/>
    <w:multiLevelType w:val="hybridMultilevel"/>
    <w:tmpl w:val="E61C3F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852F5"/>
    <w:multiLevelType w:val="hybridMultilevel"/>
    <w:tmpl w:val="9E30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9F"/>
    <w:rsid w:val="000401BA"/>
    <w:rsid w:val="000A0259"/>
    <w:rsid w:val="000D5AD2"/>
    <w:rsid w:val="000E02F6"/>
    <w:rsid w:val="000E6053"/>
    <w:rsid w:val="000F4BBB"/>
    <w:rsid w:val="002B139F"/>
    <w:rsid w:val="00323721"/>
    <w:rsid w:val="0033298A"/>
    <w:rsid w:val="00394DDD"/>
    <w:rsid w:val="00440F66"/>
    <w:rsid w:val="00476090"/>
    <w:rsid w:val="0052038D"/>
    <w:rsid w:val="00537591"/>
    <w:rsid w:val="0055661B"/>
    <w:rsid w:val="00571D59"/>
    <w:rsid w:val="005D4654"/>
    <w:rsid w:val="00655EC1"/>
    <w:rsid w:val="006606D8"/>
    <w:rsid w:val="006835CB"/>
    <w:rsid w:val="00702CEE"/>
    <w:rsid w:val="007606A8"/>
    <w:rsid w:val="007F5EAF"/>
    <w:rsid w:val="00800F2F"/>
    <w:rsid w:val="008770F9"/>
    <w:rsid w:val="009C5892"/>
    <w:rsid w:val="00A6654E"/>
    <w:rsid w:val="00B02E9F"/>
    <w:rsid w:val="00B23A2E"/>
    <w:rsid w:val="00B45A92"/>
    <w:rsid w:val="00B56F8B"/>
    <w:rsid w:val="00B67CCE"/>
    <w:rsid w:val="00C73C1B"/>
    <w:rsid w:val="00CD0EE7"/>
    <w:rsid w:val="00E768A3"/>
    <w:rsid w:val="00E87334"/>
    <w:rsid w:val="00FB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54E"/>
    <w:pPr>
      <w:ind w:left="720"/>
      <w:contextualSpacing/>
    </w:pPr>
  </w:style>
  <w:style w:type="paragraph" w:styleId="Sinespaciado">
    <w:name w:val="No Spacing"/>
    <w:uiPriority w:val="1"/>
    <w:qFormat/>
    <w:rsid w:val="000401BA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CD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54E"/>
    <w:pPr>
      <w:ind w:left="720"/>
      <w:contextualSpacing/>
    </w:pPr>
  </w:style>
  <w:style w:type="paragraph" w:styleId="Sinespaciado">
    <w:name w:val="No Spacing"/>
    <w:uiPriority w:val="1"/>
    <w:qFormat/>
    <w:rsid w:val="000401BA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CD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70B6-8FC8-41EB-87DC-F10D8F92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8</Pages>
  <Words>1295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2023-07-22T11:06:00Z</dcterms:created>
  <dcterms:modified xsi:type="dcterms:W3CDTF">2023-08-05T22:53:00Z</dcterms:modified>
</cp:coreProperties>
</file>