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68" w:rsidRDefault="00945868" w:rsidP="00945868"/>
    <w:p w:rsidR="00945868" w:rsidRPr="00815C17" w:rsidRDefault="001C148C" w:rsidP="00945868">
      <w:pPr>
        <w:rPr>
          <w:rFonts w:ascii="Arial" w:hAnsi="Arial" w:cs="Arial"/>
          <w:sz w:val="24"/>
          <w:szCs w:val="24"/>
        </w:rPr>
      </w:pPr>
      <w:r w:rsidRPr="00815C17">
        <w:rPr>
          <w:rFonts w:ascii="Arial" w:hAnsi="Arial" w:cs="Arial"/>
          <w:sz w:val="24"/>
          <w:szCs w:val="24"/>
        </w:rPr>
        <w:t>Escuela: Colegio Secundario Sagrado Corazón de Jesús</w:t>
      </w:r>
    </w:p>
    <w:p w:rsidR="001C148C" w:rsidRPr="00815C17" w:rsidRDefault="001C148C" w:rsidP="00945868">
      <w:pPr>
        <w:rPr>
          <w:rFonts w:ascii="Arial" w:hAnsi="Arial" w:cs="Arial"/>
          <w:sz w:val="24"/>
          <w:szCs w:val="24"/>
        </w:rPr>
      </w:pPr>
      <w:r w:rsidRPr="00815C17">
        <w:rPr>
          <w:rFonts w:ascii="Arial" w:hAnsi="Arial" w:cs="Arial"/>
          <w:sz w:val="24"/>
          <w:szCs w:val="24"/>
        </w:rPr>
        <w:t>C.U.E: 1800194-00</w:t>
      </w:r>
    </w:p>
    <w:p w:rsidR="001C148C" w:rsidRPr="00815C17" w:rsidRDefault="001C148C" w:rsidP="00945868">
      <w:pPr>
        <w:rPr>
          <w:rFonts w:ascii="Arial" w:hAnsi="Arial" w:cs="Arial"/>
          <w:sz w:val="24"/>
          <w:szCs w:val="24"/>
        </w:rPr>
      </w:pPr>
      <w:r w:rsidRPr="00815C17">
        <w:rPr>
          <w:rFonts w:ascii="Arial" w:hAnsi="Arial" w:cs="Arial"/>
          <w:sz w:val="24"/>
          <w:szCs w:val="24"/>
        </w:rPr>
        <w:t>Localidad: Goya</w:t>
      </w:r>
    </w:p>
    <w:p w:rsidR="001C148C" w:rsidRDefault="001C148C" w:rsidP="00945868">
      <w:pPr>
        <w:rPr>
          <w:rFonts w:ascii="Arial" w:hAnsi="Arial" w:cs="Arial"/>
          <w:sz w:val="24"/>
          <w:szCs w:val="24"/>
        </w:rPr>
      </w:pPr>
      <w:r w:rsidRPr="00815C17">
        <w:rPr>
          <w:rFonts w:ascii="Arial" w:hAnsi="Arial" w:cs="Arial"/>
          <w:sz w:val="24"/>
          <w:szCs w:val="24"/>
        </w:rPr>
        <w:t>Cantidad de alumnos:</w:t>
      </w:r>
      <w:r w:rsidR="00815C17">
        <w:rPr>
          <w:rFonts w:ascii="Arial" w:hAnsi="Arial" w:cs="Arial"/>
          <w:sz w:val="24"/>
          <w:szCs w:val="24"/>
        </w:rPr>
        <w:t xml:space="preserve"> grupos que van de</w:t>
      </w:r>
      <w:r w:rsidR="00613A3D">
        <w:rPr>
          <w:rFonts w:ascii="Arial" w:hAnsi="Arial" w:cs="Arial"/>
          <w:sz w:val="24"/>
          <w:szCs w:val="24"/>
        </w:rPr>
        <w:t xml:space="preserve"> 7</w:t>
      </w:r>
      <w:r w:rsidR="00815C17">
        <w:rPr>
          <w:rFonts w:ascii="Arial" w:hAnsi="Arial" w:cs="Arial"/>
          <w:sz w:val="24"/>
          <w:szCs w:val="24"/>
        </w:rPr>
        <w:t xml:space="preserve"> a 20 alumnos</w:t>
      </w:r>
    </w:p>
    <w:p w:rsidR="001C148C" w:rsidRDefault="001C148C" w:rsidP="00945868">
      <w:pPr>
        <w:rPr>
          <w:rFonts w:ascii="Arial" w:hAnsi="Arial" w:cs="Arial"/>
          <w:sz w:val="24"/>
          <w:szCs w:val="24"/>
        </w:rPr>
      </w:pPr>
      <w:r w:rsidRPr="00815C17">
        <w:rPr>
          <w:rFonts w:ascii="Arial" w:hAnsi="Arial" w:cs="Arial"/>
          <w:sz w:val="24"/>
          <w:szCs w:val="24"/>
        </w:rPr>
        <w:t>Espac</w:t>
      </w:r>
      <w:r w:rsidR="005D1906">
        <w:rPr>
          <w:rFonts w:ascii="Arial" w:hAnsi="Arial" w:cs="Arial"/>
          <w:sz w:val="24"/>
          <w:szCs w:val="24"/>
        </w:rPr>
        <w:t xml:space="preserve">ios Curriculares que intervien, </w:t>
      </w:r>
      <w:proofErr w:type="gramStart"/>
      <w:r w:rsidR="005D1906">
        <w:rPr>
          <w:rFonts w:ascii="Arial" w:hAnsi="Arial" w:cs="Arial"/>
          <w:sz w:val="24"/>
          <w:szCs w:val="24"/>
        </w:rPr>
        <w:t xml:space="preserve">docentes, </w:t>
      </w:r>
      <w:r w:rsidR="00B93567">
        <w:rPr>
          <w:rFonts w:ascii="Arial" w:hAnsi="Arial" w:cs="Arial"/>
          <w:sz w:val="24"/>
          <w:szCs w:val="24"/>
        </w:rPr>
        <w:t xml:space="preserve"> días</w:t>
      </w:r>
      <w:proofErr w:type="gramEnd"/>
      <w:r w:rsidR="00B93567">
        <w:rPr>
          <w:rFonts w:ascii="Arial" w:hAnsi="Arial" w:cs="Arial"/>
          <w:sz w:val="24"/>
          <w:szCs w:val="24"/>
        </w:rPr>
        <w:t xml:space="preserve"> y horarios</w:t>
      </w:r>
      <w:r w:rsidR="00815C17">
        <w:rPr>
          <w:rFonts w:ascii="Arial" w:hAnsi="Arial" w:cs="Arial"/>
          <w:sz w:val="24"/>
          <w:szCs w:val="24"/>
        </w:rPr>
        <w:t>:</w:t>
      </w:r>
    </w:p>
    <w:p w:rsidR="005D1906" w:rsidRPr="00815C17" w:rsidRDefault="005D1906" w:rsidP="0094586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206" w:type="dxa"/>
        <w:tblInd w:w="-459" w:type="dxa"/>
        <w:tblLook w:val="04A0" w:firstRow="1" w:lastRow="0" w:firstColumn="1" w:lastColumn="0" w:noHBand="0" w:noVBand="1"/>
      </w:tblPr>
      <w:tblGrid>
        <w:gridCol w:w="1843"/>
        <w:gridCol w:w="2725"/>
        <w:gridCol w:w="2410"/>
        <w:gridCol w:w="3228"/>
      </w:tblGrid>
      <w:tr w:rsidR="005F40EE" w:rsidRPr="005F40EE" w:rsidTr="005F40EE">
        <w:tc>
          <w:tcPr>
            <w:tcW w:w="1843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0EE">
              <w:rPr>
                <w:rFonts w:ascii="Arial" w:hAnsi="Arial" w:cs="Arial"/>
                <w:b/>
                <w:sz w:val="24"/>
                <w:szCs w:val="24"/>
              </w:rPr>
              <w:t>CAMPO DE SABERES</w:t>
            </w:r>
          </w:p>
        </w:tc>
        <w:tc>
          <w:tcPr>
            <w:tcW w:w="2725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0EE">
              <w:rPr>
                <w:rFonts w:ascii="Arial" w:hAnsi="Arial" w:cs="Arial"/>
                <w:b/>
                <w:sz w:val="24"/>
                <w:szCs w:val="24"/>
              </w:rPr>
              <w:t>MATERIAS</w:t>
            </w:r>
          </w:p>
        </w:tc>
        <w:tc>
          <w:tcPr>
            <w:tcW w:w="2410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0EE">
              <w:rPr>
                <w:rFonts w:ascii="Arial" w:hAnsi="Arial" w:cs="Arial"/>
                <w:b/>
                <w:sz w:val="24"/>
                <w:szCs w:val="24"/>
              </w:rPr>
              <w:t>PROFESOR</w:t>
            </w:r>
          </w:p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0EE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  <w:tc>
          <w:tcPr>
            <w:tcW w:w="3228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F40EE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5F40EE">
              <w:rPr>
                <w:rFonts w:ascii="Arial" w:hAnsi="Arial" w:cs="Arial"/>
                <w:b/>
                <w:sz w:val="24"/>
                <w:szCs w:val="24"/>
              </w:rPr>
              <w:t xml:space="preserve"> HORARIOS</w:t>
            </w:r>
          </w:p>
        </w:tc>
      </w:tr>
      <w:tr w:rsidR="005F40EE" w:rsidRPr="005F40EE" w:rsidTr="005F40EE">
        <w:tc>
          <w:tcPr>
            <w:tcW w:w="1843" w:type="dxa"/>
            <w:vMerge w:val="restart"/>
          </w:tcPr>
          <w:p w:rsid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0EE">
              <w:rPr>
                <w:rFonts w:ascii="Arial" w:hAnsi="Arial" w:cs="Arial"/>
                <w:b/>
                <w:sz w:val="24"/>
                <w:szCs w:val="24"/>
              </w:rPr>
              <w:t>CAMPO DE SABER 1</w:t>
            </w:r>
          </w:p>
        </w:tc>
        <w:tc>
          <w:tcPr>
            <w:tcW w:w="2725" w:type="dxa"/>
          </w:tcPr>
          <w:p w:rsidR="005F40EE" w:rsidRPr="005F40EE" w:rsidRDefault="00101FED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5F40EE" w:rsidRPr="005F40EE">
              <w:rPr>
                <w:rFonts w:ascii="Arial" w:hAnsi="Arial" w:cs="Arial"/>
                <w:sz w:val="24"/>
                <w:szCs w:val="24"/>
              </w:rPr>
              <w:t>Lengua y Literatura</w:t>
            </w:r>
          </w:p>
        </w:tc>
        <w:tc>
          <w:tcPr>
            <w:tcW w:w="2410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Gamboa Lorena</w:t>
            </w:r>
          </w:p>
        </w:tc>
        <w:tc>
          <w:tcPr>
            <w:tcW w:w="3228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Martes:14 a 16</w:t>
            </w:r>
            <w:r w:rsidR="008307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40EE">
              <w:rPr>
                <w:rFonts w:ascii="Arial" w:hAnsi="Arial" w:cs="Arial"/>
                <w:sz w:val="24"/>
                <w:szCs w:val="24"/>
              </w:rPr>
              <w:t>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Jueves:14 a 16</w:t>
            </w:r>
            <w:r w:rsidR="008307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40EE">
              <w:rPr>
                <w:rFonts w:ascii="Arial" w:hAnsi="Arial" w:cs="Arial"/>
                <w:sz w:val="24"/>
                <w:szCs w:val="24"/>
              </w:rPr>
              <w:t>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  <w:r w:rsidRPr="005F40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F40EE" w:rsidRPr="005F40EE" w:rsidTr="005F40EE">
        <w:tc>
          <w:tcPr>
            <w:tcW w:w="1843" w:type="dxa"/>
            <w:vMerge/>
          </w:tcPr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*Educación Tecnológica</w:t>
            </w: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*T. I.C</w:t>
            </w: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*Lenguaje Artístico</w:t>
            </w: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*Proy.Gestión de Emprendimientos</w:t>
            </w:r>
          </w:p>
        </w:tc>
        <w:tc>
          <w:tcPr>
            <w:tcW w:w="2410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Brites, Pedro Ariel</w:t>
            </w:r>
          </w:p>
        </w:tc>
        <w:tc>
          <w:tcPr>
            <w:tcW w:w="3228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Jueves: 14 a 16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viernes: 14 a 16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F40EE" w:rsidRPr="005F40EE" w:rsidTr="005F40EE">
        <w:tc>
          <w:tcPr>
            <w:tcW w:w="1843" w:type="dxa"/>
            <w:vMerge w:val="restart"/>
          </w:tcPr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0EE">
              <w:rPr>
                <w:rFonts w:ascii="Arial" w:hAnsi="Arial" w:cs="Arial"/>
                <w:b/>
                <w:sz w:val="24"/>
                <w:szCs w:val="24"/>
              </w:rPr>
              <w:t>CAMPO DE SABER 2</w:t>
            </w:r>
          </w:p>
        </w:tc>
        <w:tc>
          <w:tcPr>
            <w:tcW w:w="2725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*Biología</w:t>
            </w:r>
          </w:p>
        </w:tc>
        <w:tc>
          <w:tcPr>
            <w:tcW w:w="2410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Aguayo Jennifer Andrea</w:t>
            </w:r>
          </w:p>
        </w:tc>
        <w:tc>
          <w:tcPr>
            <w:tcW w:w="3228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Lunes: 14,30 a 16,30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Martes:14,30 a 16,30</w:t>
            </w:r>
            <w:r w:rsidR="008307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40EE">
              <w:rPr>
                <w:rFonts w:ascii="Arial" w:hAnsi="Arial" w:cs="Arial"/>
                <w:sz w:val="24"/>
                <w:szCs w:val="24"/>
              </w:rPr>
              <w:t>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F40EE" w:rsidRPr="005F40EE" w:rsidTr="005F40EE">
        <w:trPr>
          <w:trHeight w:val="1619"/>
        </w:trPr>
        <w:tc>
          <w:tcPr>
            <w:tcW w:w="1843" w:type="dxa"/>
            <w:vMerge/>
          </w:tcPr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 xml:space="preserve">*Física </w:t>
            </w: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*Química</w:t>
            </w:r>
          </w:p>
        </w:tc>
        <w:tc>
          <w:tcPr>
            <w:tcW w:w="2410" w:type="dxa"/>
            <w:vMerge w:val="restart"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Correa, Pablo</w:t>
            </w:r>
          </w:p>
        </w:tc>
        <w:tc>
          <w:tcPr>
            <w:tcW w:w="3228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Lunes: 15 a 17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  <w:r w:rsidRPr="005F40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Martes 15 a 17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F40EE" w:rsidRPr="005F40EE" w:rsidTr="005F40EE">
        <w:tc>
          <w:tcPr>
            <w:tcW w:w="1843" w:type="dxa"/>
            <w:vMerge/>
          </w:tcPr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*Fisicoquímica</w:t>
            </w: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8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Lunes: 16 a 18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F40EE" w:rsidRPr="005F40EE" w:rsidRDefault="00830729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Martes:</w:t>
            </w:r>
            <w:r w:rsidR="005F40EE" w:rsidRPr="005F40EE">
              <w:rPr>
                <w:rFonts w:ascii="Arial" w:hAnsi="Arial" w:cs="Arial"/>
                <w:sz w:val="24"/>
                <w:szCs w:val="24"/>
              </w:rPr>
              <w:t>16 a 18 hs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F40EE" w:rsidRPr="005F40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F40EE" w:rsidRPr="005F40EE" w:rsidTr="005F40EE">
        <w:tc>
          <w:tcPr>
            <w:tcW w:w="1843" w:type="dxa"/>
            <w:vMerge/>
          </w:tcPr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*Matemática</w:t>
            </w:r>
          </w:p>
        </w:tc>
        <w:tc>
          <w:tcPr>
            <w:tcW w:w="2410" w:type="dxa"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 xml:space="preserve">Viglieca, Giuliana </w:t>
            </w:r>
          </w:p>
        </w:tc>
        <w:tc>
          <w:tcPr>
            <w:tcW w:w="3228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Lunes: 14 a 16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Martes 14 a 16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F40EE" w:rsidRPr="005F40EE" w:rsidTr="005F40EE">
        <w:tc>
          <w:tcPr>
            <w:tcW w:w="1843" w:type="dxa"/>
            <w:vMerge w:val="restart"/>
          </w:tcPr>
          <w:p w:rsid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0EE">
              <w:rPr>
                <w:rFonts w:ascii="Arial" w:hAnsi="Arial" w:cs="Arial"/>
                <w:b/>
                <w:sz w:val="24"/>
                <w:szCs w:val="24"/>
              </w:rPr>
              <w:t>CAMPO DE SABER 3</w:t>
            </w:r>
          </w:p>
        </w:tc>
        <w:tc>
          <w:tcPr>
            <w:tcW w:w="2725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*Historia – *Geografía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*Form. Ética y Ciudadana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*Ciencias de la Tierra</w:t>
            </w:r>
          </w:p>
        </w:tc>
        <w:tc>
          <w:tcPr>
            <w:tcW w:w="2410" w:type="dxa"/>
            <w:vMerge w:val="restart"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 xml:space="preserve">Noguera Lisi </w:t>
            </w:r>
          </w:p>
        </w:tc>
        <w:tc>
          <w:tcPr>
            <w:tcW w:w="3228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Lunes: 14 a 16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F40EE" w:rsidRPr="005F40EE" w:rsidRDefault="00830729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Martes:</w:t>
            </w:r>
            <w:r w:rsidR="005F40EE" w:rsidRPr="005F40EE">
              <w:rPr>
                <w:rFonts w:ascii="Arial" w:hAnsi="Arial" w:cs="Arial"/>
                <w:sz w:val="24"/>
                <w:szCs w:val="24"/>
              </w:rPr>
              <w:t>14 a 16 hs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F40EE" w:rsidRPr="005F40EE" w:rsidTr="005F40EE">
        <w:tc>
          <w:tcPr>
            <w:tcW w:w="1843" w:type="dxa"/>
            <w:vMerge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*Economía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*Teoría y Gestión de las Organizac.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Gestión *Financiera e Imp.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*Introducción a la Administración</w:t>
            </w:r>
          </w:p>
        </w:tc>
        <w:tc>
          <w:tcPr>
            <w:tcW w:w="2410" w:type="dxa"/>
            <w:vMerge/>
          </w:tcPr>
          <w:p w:rsidR="005F40EE" w:rsidRPr="005F40EE" w:rsidRDefault="005F40EE" w:rsidP="005F40EE">
            <w:pPr>
              <w:tabs>
                <w:tab w:val="left" w:pos="26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8" w:type="dxa"/>
          </w:tcPr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Miércoles: 14 a 16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F40EE" w:rsidRPr="005F40EE" w:rsidRDefault="005F40EE" w:rsidP="005F40EE">
            <w:pPr>
              <w:tabs>
                <w:tab w:val="left" w:pos="2604"/>
              </w:tabs>
              <w:rPr>
                <w:rFonts w:ascii="Arial" w:hAnsi="Arial" w:cs="Arial"/>
                <w:sz w:val="24"/>
                <w:szCs w:val="24"/>
              </w:rPr>
            </w:pPr>
            <w:r w:rsidRPr="005F40EE">
              <w:rPr>
                <w:rFonts w:ascii="Arial" w:hAnsi="Arial" w:cs="Arial"/>
                <w:sz w:val="24"/>
                <w:szCs w:val="24"/>
              </w:rPr>
              <w:t>Viernes</w:t>
            </w:r>
            <w:r w:rsidR="00830729">
              <w:rPr>
                <w:rFonts w:ascii="Arial" w:hAnsi="Arial" w:cs="Arial"/>
                <w:sz w:val="24"/>
                <w:szCs w:val="24"/>
              </w:rPr>
              <w:t>:</w:t>
            </w:r>
            <w:r w:rsidRPr="005F40EE">
              <w:rPr>
                <w:rFonts w:ascii="Arial" w:hAnsi="Arial" w:cs="Arial"/>
                <w:sz w:val="24"/>
                <w:szCs w:val="24"/>
              </w:rPr>
              <w:t xml:space="preserve"> 14 a 16 hs</w:t>
            </w:r>
            <w:r w:rsidR="008307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5F40EE" w:rsidRPr="005F40EE" w:rsidRDefault="005F40EE" w:rsidP="00945868">
      <w:pPr>
        <w:rPr>
          <w:lang w:val="es-AR"/>
        </w:rPr>
      </w:pPr>
    </w:p>
    <w:p w:rsidR="001C148C" w:rsidRDefault="001C148C" w:rsidP="00945868"/>
    <w:p w:rsidR="005F40EE" w:rsidRDefault="005F40EE" w:rsidP="00945868"/>
    <w:p w:rsidR="005758B8" w:rsidRPr="00084FC1" w:rsidRDefault="005758B8" w:rsidP="005758B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Tema: “La importancia de la educación emocional en las relaciones sociales”.</w:t>
      </w:r>
    </w:p>
    <w:p w:rsidR="00830729" w:rsidRDefault="00830729" w:rsidP="00830729">
      <w:pPr>
        <w:jc w:val="both"/>
        <w:rPr>
          <w:rFonts w:ascii="Arial" w:hAnsi="Arial" w:cs="Arial"/>
          <w:b/>
          <w:sz w:val="24"/>
          <w:szCs w:val="24"/>
        </w:rPr>
      </w:pPr>
      <w:r w:rsidRPr="00830729">
        <w:rPr>
          <w:rFonts w:ascii="Arial" w:hAnsi="Arial" w:cs="Arial"/>
          <w:b/>
          <w:sz w:val="24"/>
          <w:szCs w:val="24"/>
        </w:rPr>
        <w:t>Di</w:t>
      </w:r>
      <w:r>
        <w:rPr>
          <w:rFonts w:ascii="Arial" w:hAnsi="Arial" w:cs="Arial"/>
          <w:b/>
          <w:sz w:val="24"/>
          <w:szCs w:val="24"/>
        </w:rPr>
        <w:t>agnóstico</w:t>
      </w:r>
    </w:p>
    <w:p w:rsidR="00945868" w:rsidRPr="00830729" w:rsidRDefault="00830729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 xml:space="preserve"> </w:t>
      </w:r>
      <w:r w:rsidR="00945868" w:rsidRPr="00830729">
        <w:rPr>
          <w:rFonts w:ascii="Arial" w:hAnsi="Arial" w:cs="Arial"/>
          <w:sz w:val="24"/>
          <w:szCs w:val="24"/>
        </w:rPr>
        <w:t>La educación emocional es cada vez más importante en la</w:t>
      </w:r>
      <w:r w:rsidR="001C148C" w:rsidRPr="00830729">
        <w:rPr>
          <w:rFonts w:ascii="Arial" w:hAnsi="Arial" w:cs="Arial"/>
          <w:sz w:val="24"/>
          <w:szCs w:val="24"/>
        </w:rPr>
        <w:t xml:space="preserve"> formación integral de los </w:t>
      </w:r>
      <w:r w:rsidR="000D51E6" w:rsidRPr="00830729">
        <w:rPr>
          <w:rFonts w:ascii="Arial" w:hAnsi="Arial" w:cs="Arial"/>
          <w:sz w:val="24"/>
          <w:szCs w:val="24"/>
        </w:rPr>
        <w:t xml:space="preserve">alumnos. </w:t>
      </w:r>
      <w:r w:rsidR="00945868" w:rsidRPr="00830729">
        <w:rPr>
          <w:rFonts w:ascii="Arial" w:hAnsi="Arial" w:cs="Arial"/>
          <w:sz w:val="24"/>
          <w:szCs w:val="24"/>
        </w:rPr>
        <w:t>El desarrollo de habilidades emocio</w:t>
      </w:r>
      <w:r w:rsidR="001C148C" w:rsidRPr="00830729">
        <w:rPr>
          <w:rFonts w:ascii="Arial" w:hAnsi="Arial" w:cs="Arial"/>
          <w:sz w:val="24"/>
          <w:szCs w:val="24"/>
        </w:rPr>
        <w:t xml:space="preserve">nales les permite a los </w:t>
      </w:r>
      <w:r w:rsidRPr="00830729">
        <w:rPr>
          <w:rFonts w:ascii="Arial" w:hAnsi="Arial" w:cs="Arial"/>
          <w:sz w:val="24"/>
          <w:szCs w:val="24"/>
        </w:rPr>
        <w:t>alumnos interactuar</w:t>
      </w:r>
      <w:r w:rsidR="00945868" w:rsidRPr="00830729">
        <w:rPr>
          <w:rFonts w:ascii="Arial" w:hAnsi="Arial" w:cs="Arial"/>
          <w:sz w:val="24"/>
          <w:szCs w:val="24"/>
        </w:rPr>
        <w:t xml:space="preserve"> de forma adecuada con su entorno, relacionarse con los demás de una manera saludable y mejorar su autoestima. </w:t>
      </w:r>
      <w:r w:rsidR="001C148C" w:rsidRPr="00830729">
        <w:rPr>
          <w:rFonts w:ascii="Arial" w:hAnsi="Arial" w:cs="Arial"/>
          <w:sz w:val="24"/>
          <w:szCs w:val="24"/>
        </w:rPr>
        <w:t>Los componentes emociones juegan un papel fundamental en el desarrollo íntegro del alumnado. Por este motivo deben formar parte del sistema educativo.</w:t>
      </w:r>
    </w:p>
    <w:p w:rsidR="00D404B8" w:rsidRPr="00830729" w:rsidRDefault="00830729" w:rsidP="008307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Fundamentación </w:t>
      </w:r>
    </w:p>
    <w:p w:rsidR="00D404B8" w:rsidRPr="00830729" w:rsidRDefault="00D404B8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La educación desempeña un papel fundamental en el desarrollo de la sociedad, y esta relevancia sobresale aún más en momentos adversos, como ha ocurrido con la crisis sanitaria del COVID-19. Debido a esta situación de emergencia han quedado al descubierto muchas de las carencias que nuestro sistema educativo presenta y han empeorado otros aspectos relativos a la calidad de la educación que tanto esfuerzo había costado conseguir.</w:t>
      </w:r>
    </w:p>
    <w:p w:rsidR="00D404B8" w:rsidRPr="00830729" w:rsidRDefault="00D404B8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Ante esta nueva realidad son varias las cuestiones que preocupan a la comunidad educativa. Entre ellas, destaca una problemática que está afectando tanto a los adultos como a los jóvenes: la salud mental.</w:t>
      </w:r>
    </w:p>
    <w:p w:rsidR="00D404B8" w:rsidRPr="00830729" w:rsidRDefault="00D404B8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Los profesionales de la educación nos encontramos en un momento crítico para desempeñar nuestro trabajo. Han aparecido muchas limitaciones y dificultades con las que tenemos que aprender a convivir. De esta manera, la crisis sanitaria ha impuesto el mayor reto educativo existente hasta la fecha.</w:t>
      </w:r>
    </w:p>
    <w:p w:rsidR="00D404B8" w:rsidRPr="00830729" w:rsidRDefault="00D404B8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La manera de entender la educación ha cambiado en un periodo muy corto de tiempo. Han tenido lugar muchos cambios, han surgido nuevas maneras de trabajar y también nuevas necesidades educativas que atender. Ahora, los educadores necesitamos implicarnos y trabajar todos en la misma dirección para solventar las dificultades que puedan surgir.</w:t>
      </w:r>
    </w:p>
    <w:p w:rsidR="00EE478A" w:rsidRPr="00830729" w:rsidRDefault="00EE478A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En este contexto surge la necesidad de poner el foco en el aprendizaje socio - emocional: el reconocimiento de las emociones, la cohesión grupal, la autonomía emocional y el autocuidado.</w:t>
      </w:r>
    </w:p>
    <w:p w:rsidR="00EE478A" w:rsidRPr="00830729" w:rsidRDefault="004432D4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Podemos percibir que hay un intento de ajustar la educación a los intereses y necesidades del alumnado. De esta manera, la educación se flexibiliza y comienza a individualizarse un poco. Con estas medidas se pretendía reducir la tasa de abandono de los estudios obligatorios.</w:t>
      </w:r>
    </w:p>
    <w:p w:rsidR="004432D4" w:rsidRPr="00830729" w:rsidRDefault="004432D4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En otras palabras, se empieza a tomar conciencia de las necesidades de los estudiantes, el papel que juega la motivación en el aprendizaje y la igualdad de oportunidades que genera la educación.</w:t>
      </w:r>
    </w:p>
    <w:p w:rsidR="00830729" w:rsidRPr="00830729" w:rsidRDefault="00830729" w:rsidP="00830729">
      <w:pPr>
        <w:jc w:val="both"/>
        <w:rPr>
          <w:rFonts w:ascii="Arial" w:hAnsi="Arial" w:cs="Arial"/>
          <w:b/>
          <w:sz w:val="24"/>
          <w:szCs w:val="24"/>
        </w:rPr>
      </w:pPr>
      <w:r w:rsidRPr="00830729">
        <w:rPr>
          <w:rFonts w:ascii="Arial" w:hAnsi="Arial" w:cs="Arial"/>
          <w:b/>
          <w:sz w:val="24"/>
          <w:szCs w:val="24"/>
        </w:rPr>
        <w:lastRenderedPageBreak/>
        <w:t>Objetivos</w:t>
      </w:r>
    </w:p>
    <w:p w:rsidR="00830729" w:rsidRPr="00830729" w:rsidRDefault="00830729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- Desarrollar habilidades emocionales en los alumnos.</w:t>
      </w:r>
    </w:p>
    <w:p w:rsidR="00830729" w:rsidRPr="00830729" w:rsidRDefault="00830729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- Fomentar la expresión creativa como una forma de expresión emocional.</w:t>
      </w:r>
    </w:p>
    <w:p w:rsidR="00830729" w:rsidRPr="00830729" w:rsidRDefault="00830729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- Promover la sensibilización hacia las emociones a nivel individual y grupal.</w:t>
      </w:r>
    </w:p>
    <w:p w:rsidR="00830729" w:rsidRPr="00830729" w:rsidRDefault="00830729" w:rsidP="00830729">
      <w:pPr>
        <w:jc w:val="both"/>
        <w:rPr>
          <w:rFonts w:ascii="Arial" w:hAnsi="Arial" w:cs="Arial"/>
          <w:sz w:val="24"/>
          <w:szCs w:val="24"/>
        </w:rPr>
      </w:pPr>
      <w:r w:rsidRPr="00830729">
        <w:rPr>
          <w:rFonts w:ascii="Arial" w:hAnsi="Arial" w:cs="Arial"/>
          <w:sz w:val="24"/>
          <w:szCs w:val="24"/>
        </w:rPr>
        <w:t>- Ayudar a los alumnos a mejorar su autoestima y su autoconocimiento.</w:t>
      </w:r>
    </w:p>
    <w:p w:rsidR="005758B8" w:rsidRDefault="005758B8" w:rsidP="005758B8">
      <w:pPr>
        <w:jc w:val="both"/>
        <w:rPr>
          <w:rFonts w:ascii="Arial" w:hAnsi="Arial" w:cs="Arial"/>
          <w:b/>
          <w:sz w:val="24"/>
          <w:szCs w:val="24"/>
        </w:rPr>
      </w:pPr>
    </w:p>
    <w:p w:rsidR="00084FC1" w:rsidRPr="005758B8" w:rsidRDefault="005758B8" w:rsidP="005758B8">
      <w:pPr>
        <w:jc w:val="both"/>
        <w:rPr>
          <w:rFonts w:ascii="Arial" w:hAnsi="Arial" w:cs="Arial"/>
          <w:b/>
          <w:sz w:val="24"/>
          <w:szCs w:val="24"/>
        </w:rPr>
      </w:pPr>
      <w:r w:rsidRPr="005758B8">
        <w:rPr>
          <w:rFonts w:ascii="Arial" w:hAnsi="Arial" w:cs="Arial"/>
          <w:b/>
          <w:sz w:val="24"/>
          <w:szCs w:val="24"/>
        </w:rPr>
        <w:t>Contenidos</w:t>
      </w:r>
    </w:p>
    <w:tbl>
      <w:tblPr>
        <w:tblStyle w:val="Tablaconcuadrcula"/>
        <w:tblW w:w="10225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2107"/>
        <w:gridCol w:w="1574"/>
        <w:gridCol w:w="1701"/>
        <w:gridCol w:w="1843"/>
        <w:gridCol w:w="1559"/>
        <w:gridCol w:w="1441"/>
      </w:tblGrid>
      <w:tr w:rsidR="00EC2D68" w:rsidRPr="00EC2D68" w:rsidTr="00401340">
        <w:tc>
          <w:tcPr>
            <w:tcW w:w="2107" w:type="dxa"/>
          </w:tcPr>
          <w:p w:rsidR="00A764BC" w:rsidRPr="00EC2D68" w:rsidRDefault="00101FED" w:rsidP="00830729">
            <w:pPr>
              <w:jc w:val="both"/>
              <w:rPr>
                <w:rFonts w:ascii="Arial" w:hAnsi="Arial" w:cs="Arial"/>
                <w:b/>
              </w:rPr>
            </w:pPr>
            <w:r w:rsidRPr="00EC2D68">
              <w:rPr>
                <w:rFonts w:ascii="Arial" w:hAnsi="Arial" w:cs="Arial"/>
                <w:b/>
              </w:rPr>
              <w:t xml:space="preserve">  </w:t>
            </w:r>
            <w:r w:rsidR="00A764BC" w:rsidRPr="00EC2D68">
              <w:rPr>
                <w:rFonts w:ascii="Arial" w:hAnsi="Arial" w:cs="Arial"/>
                <w:b/>
              </w:rPr>
              <w:t>MATERIAS</w:t>
            </w:r>
          </w:p>
        </w:tc>
        <w:tc>
          <w:tcPr>
            <w:tcW w:w="8118" w:type="dxa"/>
            <w:gridSpan w:val="5"/>
          </w:tcPr>
          <w:p w:rsidR="00A764BC" w:rsidRPr="00EC2D68" w:rsidRDefault="00101FED" w:rsidP="00101FED">
            <w:pPr>
              <w:jc w:val="center"/>
              <w:rPr>
                <w:rFonts w:ascii="Arial" w:hAnsi="Arial" w:cs="Arial"/>
                <w:b/>
              </w:rPr>
            </w:pPr>
            <w:r w:rsidRPr="00EC2D68">
              <w:rPr>
                <w:rFonts w:ascii="Arial" w:hAnsi="Arial" w:cs="Arial"/>
                <w:b/>
              </w:rPr>
              <w:t>ACTIVIDADES A REALIZAR</w:t>
            </w:r>
          </w:p>
        </w:tc>
      </w:tr>
      <w:tr w:rsidR="00EC2D68" w:rsidRPr="00EC2D68" w:rsidTr="00401340">
        <w:trPr>
          <w:trHeight w:val="8454"/>
        </w:trPr>
        <w:tc>
          <w:tcPr>
            <w:tcW w:w="2107" w:type="dxa"/>
          </w:tcPr>
          <w:p w:rsidR="00C0258D" w:rsidRPr="00EC2D68" w:rsidRDefault="00C0258D" w:rsidP="00101FED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 xml:space="preserve">*Lengua </w:t>
            </w:r>
            <w:r w:rsidRPr="00EC2D68">
              <w:rPr>
                <w:rFonts w:ascii="Arial" w:hAnsi="Arial" w:cs="Arial"/>
              </w:rPr>
              <w:t xml:space="preserve">y </w:t>
            </w:r>
            <w:r w:rsidRPr="00EC2D68">
              <w:rPr>
                <w:rFonts w:ascii="Arial" w:hAnsi="Arial" w:cs="Arial"/>
              </w:rPr>
              <w:t>*</w:t>
            </w:r>
            <w:r w:rsidRPr="00EC2D68">
              <w:rPr>
                <w:rFonts w:ascii="Arial" w:hAnsi="Arial" w:cs="Arial"/>
              </w:rPr>
              <w:t>Literatura</w:t>
            </w:r>
          </w:p>
          <w:p w:rsidR="00C0258D" w:rsidRPr="00EC2D68" w:rsidRDefault="00C0258D" w:rsidP="00101FED">
            <w:pPr>
              <w:tabs>
                <w:tab w:val="left" w:pos="2604"/>
              </w:tabs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*Educación Tecnológica</w:t>
            </w:r>
          </w:p>
          <w:p w:rsidR="00C0258D" w:rsidRPr="00EC2D68" w:rsidRDefault="00C0258D" w:rsidP="00101FED">
            <w:pPr>
              <w:tabs>
                <w:tab w:val="left" w:pos="2604"/>
              </w:tabs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*T. I.C</w:t>
            </w:r>
          </w:p>
          <w:p w:rsidR="00C0258D" w:rsidRPr="00EC2D68" w:rsidRDefault="00C0258D" w:rsidP="00101FED">
            <w:pPr>
              <w:tabs>
                <w:tab w:val="left" w:pos="2604"/>
              </w:tabs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*Lenguaje Artístico</w:t>
            </w:r>
          </w:p>
          <w:p w:rsidR="00C0258D" w:rsidRPr="00EC2D68" w:rsidRDefault="00C0258D" w:rsidP="00101FED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*Proyecto y Gestión de Emprendimientos</w:t>
            </w:r>
          </w:p>
          <w:p w:rsidR="00C0258D" w:rsidRPr="00EC2D68" w:rsidRDefault="00C0258D" w:rsidP="00101FED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*Biología</w:t>
            </w:r>
          </w:p>
          <w:p w:rsidR="00C0258D" w:rsidRPr="00EC2D68" w:rsidRDefault="00C0258D" w:rsidP="00101FED">
            <w:pPr>
              <w:tabs>
                <w:tab w:val="left" w:pos="2604"/>
              </w:tabs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 xml:space="preserve">*Física </w:t>
            </w:r>
          </w:p>
          <w:p w:rsidR="00C0258D" w:rsidRPr="00EC2D68" w:rsidRDefault="00C0258D" w:rsidP="00101FED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*Química</w:t>
            </w:r>
          </w:p>
          <w:p w:rsidR="00C0258D" w:rsidRPr="00EC2D68" w:rsidRDefault="00C0258D" w:rsidP="00101FED">
            <w:pPr>
              <w:tabs>
                <w:tab w:val="left" w:pos="2604"/>
              </w:tabs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*Fisicoquímica</w:t>
            </w:r>
          </w:p>
          <w:p w:rsidR="00C0258D" w:rsidRPr="00EC2D68" w:rsidRDefault="00C0258D" w:rsidP="00101FED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*Matemática</w:t>
            </w:r>
          </w:p>
          <w:p w:rsidR="00C0258D" w:rsidRPr="00EC2D68" w:rsidRDefault="00C0258D" w:rsidP="00101FED">
            <w:pPr>
              <w:tabs>
                <w:tab w:val="left" w:pos="2604"/>
              </w:tabs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</w:t>
            </w:r>
            <w:r w:rsidRPr="00EC2D68">
              <w:rPr>
                <w:rFonts w:ascii="Arial" w:hAnsi="Arial" w:cs="Arial"/>
              </w:rPr>
              <w:t>Historia *</w:t>
            </w:r>
            <w:r w:rsidRPr="00EC2D68">
              <w:rPr>
                <w:rFonts w:ascii="Arial" w:hAnsi="Arial" w:cs="Arial"/>
              </w:rPr>
              <w:t>Geografía</w:t>
            </w:r>
          </w:p>
          <w:p w:rsidR="00C0258D" w:rsidRPr="00EC2D68" w:rsidRDefault="00C0258D" w:rsidP="00101FED">
            <w:pPr>
              <w:tabs>
                <w:tab w:val="left" w:pos="2604"/>
              </w:tabs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*Formac</w:t>
            </w:r>
            <w:r w:rsidRPr="00EC2D68">
              <w:rPr>
                <w:rFonts w:ascii="Arial" w:hAnsi="Arial" w:cs="Arial"/>
              </w:rPr>
              <w:t>ión</w:t>
            </w:r>
            <w:r w:rsidRPr="00EC2D68">
              <w:rPr>
                <w:rFonts w:ascii="Arial" w:hAnsi="Arial" w:cs="Arial"/>
              </w:rPr>
              <w:t xml:space="preserve"> Ética y Ciudadana</w:t>
            </w:r>
          </w:p>
          <w:p w:rsidR="00C0258D" w:rsidRPr="00EC2D68" w:rsidRDefault="00C0258D" w:rsidP="00101FED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*Ciencias de la Tierra</w:t>
            </w:r>
          </w:p>
          <w:p w:rsidR="00C0258D" w:rsidRPr="00EC2D68" w:rsidRDefault="00C0258D" w:rsidP="00101FED">
            <w:pPr>
              <w:tabs>
                <w:tab w:val="left" w:pos="2604"/>
              </w:tabs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*Economía</w:t>
            </w:r>
          </w:p>
          <w:p w:rsidR="00C0258D" w:rsidRPr="00EC2D68" w:rsidRDefault="00C0258D" w:rsidP="00101FED">
            <w:pPr>
              <w:tabs>
                <w:tab w:val="left" w:pos="2604"/>
              </w:tabs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*Teoría y Gestión de las Organizac</w:t>
            </w:r>
            <w:r w:rsidRPr="00EC2D68">
              <w:rPr>
                <w:rFonts w:ascii="Arial" w:hAnsi="Arial" w:cs="Arial"/>
              </w:rPr>
              <w:t>iones</w:t>
            </w:r>
            <w:r w:rsidRPr="00EC2D68">
              <w:rPr>
                <w:rFonts w:ascii="Arial" w:hAnsi="Arial" w:cs="Arial"/>
              </w:rPr>
              <w:t>.</w:t>
            </w:r>
          </w:p>
          <w:p w:rsidR="00C0258D" w:rsidRPr="00EC2D68" w:rsidRDefault="00C0258D" w:rsidP="00101FED">
            <w:pPr>
              <w:tabs>
                <w:tab w:val="left" w:pos="2604"/>
              </w:tabs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 xml:space="preserve">*Gestión </w:t>
            </w:r>
            <w:r w:rsidRPr="00EC2D68">
              <w:rPr>
                <w:rFonts w:ascii="Arial" w:hAnsi="Arial" w:cs="Arial"/>
              </w:rPr>
              <w:t>Financiera e Impositiva</w:t>
            </w:r>
          </w:p>
          <w:p w:rsidR="00C0258D" w:rsidRPr="00EC2D68" w:rsidRDefault="00C0258D" w:rsidP="00101FED">
            <w:pPr>
              <w:rPr>
                <w:rFonts w:ascii="Arial" w:hAnsi="Arial" w:cs="Arial"/>
                <w:b/>
              </w:rPr>
            </w:pPr>
            <w:r w:rsidRPr="00EC2D68">
              <w:rPr>
                <w:rFonts w:ascii="Arial" w:hAnsi="Arial" w:cs="Arial"/>
              </w:rPr>
              <w:t>*Introducción a la Administración</w:t>
            </w:r>
          </w:p>
        </w:tc>
        <w:tc>
          <w:tcPr>
            <w:tcW w:w="1574" w:type="dxa"/>
          </w:tcPr>
          <w:p w:rsidR="00C0258D" w:rsidRPr="00EC2D68" w:rsidRDefault="00C0258D" w:rsidP="004E3555">
            <w:pPr>
              <w:jc w:val="both"/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-Presentación del proyecto y docente.</w:t>
            </w:r>
          </w:p>
          <w:p w:rsidR="00C0258D" w:rsidRPr="00EC2D68" w:rsidRDefault="00C0258D" w:rsidP="004E3555">
            <w:pPr>
              <w:jc w:val="both"/>
              <w:rPr>
                <w:rFonts w:ascii="Arial" w:hAnsi="Arial" w:cs="Arial"/>
              </w:rPr>
            </w:pPr>
          </w:p>
          <w:p w:rsidR="00C0258D" w:rsidRPr="00EC2D68" w:rsidRDefault="00C0258D" w:rsidP="004E3555">
            <w:pPr>
              <w:jc w:val="both"/>
              <w:rPr>
                <w:rFonts w:ascii="Arial" w:hAnsi="Arial" w:cs="Arial"/>
              </w:rPr>
            </w:pPr>
          </w:p>
          <w:p w:rsidR="00C0258D" w:rsidRPr="00EC2D68" w:rsidRDefault="00C0258D" w:rsidP="000C75E3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-</w:t>
            </w:r>
            <w:r w:rsidRPr="00EC2D68">
              <w:rPr>
                <w:rFonts w:ascii="Arial" w:hAnsi="Arial" w:cs="Arial"/>
              </w:rPr>
              <w:t>Dialogo con los alumnos.</w:t>
            </w:r>
          </w:p>
          <w:p w:rsidR="00C0258D" w:rsidRPr="00EC2D68" w:rsidRDefault="00C0258D" w:rsidP="000C75E3">
            <w:pPr>
              <w:rPr>
                <w:rFonts w:ascii="Arial" w:hAnsi="Arial" w:cs="Arial"/>
              </w:rPr>
            </w:pPr>
          </w:p>
          <w:p w:rsidR="00C0258D" w:rsidRPr="00EC2D68" w:rsidRDefault="00C0258D" w:rsidP="000C75E3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-Presentar el concepto de educación emocional y su importancia en el ámbito social.</w:t>
            </w:r>
          </w:p>
          <w:p w:rsidR="00C0258D" w:rsidRPr="00EC2D68" w:rsidRDefault="00C0258D" w:rsidP="000C75E3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-Explorar ejemplos de cómo las emociones influyen en las relaciones interpersonales y en la sociedad en general.</w:t>
            </w:r>
          </w:p>
          <w:p w:rsidR="00C0258D" w:rsidRPr="00EC2D68" w:rsidRDefault="00C0258D" w:rsidP="004E3555">
            <w:pPr>
              <w:jc w:val="both"/>
              <w:rPr>
                <w:rFonts w:ascii="Arial" w:hAnsi="Arial" w:cs="Arial"/>
              </w:rPr>
            </w:pPr>
          </w:p>
          <w:p w:rsidR="00C0258D" w:rsidRPr="00EC2D68" w:rsidRDefault="00C0258D" w:rsidP="000C75E3">
            <w:pPr>
              <w:jc w:val="both"/>
              <w:rPr>
                <w:rFonts w:ascii="Arial" w:hAnsi="Arial" w:cs="Arial"/>
                <w:b/>
              </w:rPr>
            </w:pPr>
            <w:r w:rsidRPr="00EC2D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C0258D" w:rsidRPr="00EC2D68" w:rsidRDefault="00C0258D" w:rsidP="000C75E3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-Se realizarán actividades que permitan a los alumnos autoevaluarse en sus propias habilidades emocionales.</w:t>
            </w:r>
          </w:p>
          <w:p w:rsidR="00C0258D" w:rsidRPr="00EC2D68" w:rsidRDefault="00C0258D" w:rsidP="000C75E3">
            <w:pPr>
              <w:rPr>
                <w:rFonts w:ascii="Arial" w:hAnsi="Arial" w:cs="Arial"/>
              </w:rPr>
            </w:pPr>
          </w:p>
          <w:p w:rsidR="00C0258D" w:rsidRPr="00EC2D68" w:rsidRDefault="00C0258D" w:rsidP="000C75E3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-Se utilizarán cuestionarios, diarios de emociones, ejercicios de reflexión para identificar fortalezas y áreas a mejorar.</w:t>
            </w:r>
          </w:p>
          <w:p w:rsidR="00C0258D" w:rsidRPr="00EC2D68" w:rsidRDefault="00C0258D" w:rsidP="000C75E3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-Asignación a cada alumno de diferentes emociones para investigar como se manifiestan éstas en la sociedad y cómo influyen en las relaciones personales.</w:t>
            </w:r>
          </w:p>
          <w:p w:rsidR="00C0258D" w:rsidRPr="00EC2D68" w:rsidRDefault="00C0258D" w:rsidP="004E3555">
            <w:pPr>
              <w:jc w:val="both"/>
              <w:rPr>
                <w:rFonts w:ascii="Arial" w:hAnsi="Arial" w:cs="Arial"/>
              </w:rPr>
            </w:pPr>
          </w:p>
          <w:p w:rsidR="00C0258D" w:rsidRPr="00EC2D68" w:rsidRDefault="00C0258D" w:rsidP="004E35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0258D" w:rsidRPr="00EC2D68" w:rsidRDefault="00C0258D" w:rsidP="00C0258D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>-Los alumnos deberán desarrollar materiales educativos (videos, infografías, presentaciones, entre otras.) que expliquen cómo manejar y comprender la emoción asignada de manera saludable en el contexto social. Estos recursos deben ser compartidos con el resto de los estudiantes y utilizados como herramientas didácticas.</w:t>
            </w:r>
          </w:p>
        </w:tc>
        <w:tc>
          <w:tcPr>
            <w:tcW w:w="1559" w:type="dxa"/>
          </w:tcPr>
          <w:p w:rsidR="00C0258D" w:rsidRPr="00EC2D68" w:rsidRDefault="00EC2D68" w:rsidP="00101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EC2D68">
              <w:rPr>
                <w:rFonts w:ascii="Arial" w:hAnsi="Arial" w:cs="Arial"/>
              </w:rPr>
              <w:t>Actividades prácticas:</w:t>
            </w:r>
            <w:r>
              <w:rPr>
                <w:rFonts w:ascii="Arial" w:hAnsi="Arial" w:cs="Arial"/>
              </w:rPr>
              <w:t xml:space="preserve"> se organizarán actividades prácticas en el aula para que los alumnos apliquen y practiquen en el aula habilidades emocionales. Incluyendo dinámicas de grupo, simulaciones de situaciones sociales y debates sobre el manejo emocional en diferentes contextos.</w:t>
            </w:r>
          </w:p>
        </w:tc>
        <w:tc>
          <w:tcPr>
            <w:tcW w:w="1441" w:type="dxa"/>
          </w:tcPr>
          <w:p w:rsidR="00C0258D" w:rsidRPr="00EC2D68" w:rsidRDefault="00EC2D68" w:rsidP="00101FED">
            <w:pPr>
              <w:rPr>
                <w:rFonts w:ascii="Arial" w:hAnsi="Arial" w:cs="Arial"/>
              </w:rPr>
            </w:pPr>
            <w:r w:rsidRPr="00EC2D68">
              <w:rPr>
                <w:rFonts w:ascii="Arial" w:hAnsi="Arial" w:cs="Arial"/>
              </w:rPr>
              <w:t xml:space="preserve">Reflexión y evaluación: </w:t>
            </w:r>
            <w:r>
              <w:rPr>
                <w:rFonts w:ascii="Arial" w:hAnsi="Arial" w:cs="Arial"/>
              </w:rPr>
              <w:t xml:space="preserve">al finalizar el proyecto, se </w:t>
            </w:r>
            <w:r w:rsidR="00CF729D">
              <w:rPr>
                <w:rFonts w:ascii="Arial" w:hAnsi="Arial" w:cs="Arial"/>
              </w:rPr>
              <w:t>dedicará</w:t>
            </w:r>
            <w:r>
              <w:rPr>
                <w:rFonts w:ascii="Arial" w:hAnsi="Arial" w:cs="Arial"/>
              </w:rPr>
              <w:t xml:space="preserve"> tiempo a la </w:t>
            </w:r>
            <w:r w:rsidR="00CF729D">
              <w:rPr>
                <w:rFonts w:ascii="Arial" w:hAnsi="Arial" w:cs="Arial"/>
              </w:rPr>
              <w:t>reflexión</w:t>
            </w:r>
            <w:r>
              <w:rPr>
                <w:rFonts w:ascii="Arial" w:hAnsi="Arial" w:cs="Arial"/>
              </w:rPr>
              <w:t xml:space="preserve"> sobre lo aprendido y como ha mejorado las habilidades emocionales de los alumnos. Se realizara una evaluación </w:t>
            </w:r>
            <w:r w:rsidR="00CF729D">
              <w:rPr>
                <w:rFonts w:ascii="Arial" w:hAnsi="Arial" w:cs="Arial"/>
              </w:rPr>
              <w:t>formativa para recopilar la retroalimentación y ajustar el enfoque en futuros proyectos.</w:t>
            </w:r>
          </w:p>
        </w:tc>
      </w:tr>
      <w:tr w:rsidR="00CF729D" w:rsidRPr="00CF729D" w:rsidTr="00401340">
        <w:tc>
          <w:tcPr>
            <w:tcW w:w="10225" w:type="dxa"/>
            <w:gridSpan w:val="6"/>
          </w:tcPr>
          <w:p w:rsidR="00CF729D" w:rsidRPr="00CF729D" w:rsidRDefault="00CF729D" w:rsidP="00401340">
            <w:pPr>
              <w:jc w:val="both"/>
              <w:rPr>
                <w:rFonts w:ascii="Arial" w:hAnsi="Arial" w:cs="Arial"/>
              </w:rPr>
            </w:pPr>
            <w:r w:rsidRPr="00CF729D">
              <w:rPr>
                <w:rFonts w:ascii="Arial" w:hAnsi="Arial" w:cs="Arial"/>
              </w:rPr>
              <w:t>Se adaptará el proyecto a las necesidades y características específicas de los alumnos, así como a los recursos disponibles.</w:t>
            </w:r>
            <w:r>
              <w:rPr>
                <w:rFonts w:ascii="Arial" w:hAnsi="Arial" w:cs="Arial"/>
              </w:rPr>
              <w:t xml:space="preserve"> La educación emocional es un tema enriquecedor y beneficioso para los estudiantes, que les ayudara a desarrollar habilidades fundamentales para su bienestar social y personal.</w:t>
            </w:r>
          </w:p>
        </w:tc>
      </w:tr>
    </w:tbl>
    <w:p w:rsidR="00CF729D" w:rsidRPr="00CF729D" w:rsidRDefault="00CF729D" w:rsidP="00101FED">
      <w:pPr>
        <w:rPr>
          <w:rFonts w:ascii="Arial" w:hAnsi="Arial" w:cs="Arial"/>
        </w:rPr>
      </w:pPr>
    </w:p>
    <w:p w:rsidR="00CF729D" w:rsidRDefault="00CF729D" w:rsidP="00830729">
      <w:pPr>
        <w:jc w:val="both"/>
        <w:rPr>
          <w:rFonts w:ascii="Arial" w:hAnsi="Arial" w:cs="Arial"/>
          <w:b/>
          <w:sz w:val="24"/>
          <w:szCs w:val="24"/>
        </w:rPr>
      </w:pPr>
    </w:p>
    <w:p w:rsidR="00084FC1" w:rsidRDefault="00084FC1" w:rsidP="00830729">
      <w:pPr>
        <w:jc w:val="both"/>
        <w:rPr>
          <w:rFonts w:ascii="Arial" w:hAnsi="Arial" w:cs="Arial"/>
          <w:b/>
          <w:sz w:val="24"/>
          <w:szCs w:val="24"/>
        </w:rPr>
      </w:pPr>
      <w:r w:rsidRPr="00084FC1">
        <w:rPr>
          <w:rFonts w:ascii="Arial" w:hAnsi="Arial" w:cs="Arial"/>
          <w:b/>
          <w:sz w:val="24"/>
          <w:szCs w:val="24"/>
        </w:rPr>
        <w:lastRenderedPageBreak/>
        <w:t>Dispositivo de registros de evidencias</w:t>
      </w:r>
    </w:p>
    <w:p w:rsidR="00785304" w:rsidRPr="00827C02" w:rsidRDefault="00C227A3" w:rsidP="00C227A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7C02">
        <w:rPr>
          <w:rFonts w:ascii="Arial" w:hAnsi="Arial" w:cs="Arial"/>
          <w:sz w:val="24"/>
          <w:szCs w:val="24"/>
        </w:rPr>
        <w:t>Planilla de seguimiento del alumno</w:t>
      </w:r>
    </w:p>
    <w:p w:rsidR="00785304" w:rsidRDefault="00785304" w:rsidP="006C6A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>
            <wp:extent cx="5981700" cy="27622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GISTR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" r="1255"/>
                    <a:stretch/>
                  </pic:blipFill>
                  <pic:spPr bwMode="auto">
                    <a:xfrm>
                      <a:off x="0" y="0"/>
                      <a:ext cx="5981700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C02" w:rsidRPr="00084FC1" w:rsidRDefault="00827C02" w:rsidP="006C6A80">
      <w:pPr>
        <w:rPr>
          <w:rFonts w:ascii="Arial" w:hAnsi="Arial" w:cs="Arial"/>
          <w:b/>
          <w:sz w:val="24"/>
          <w:szCs w:val="24"/>
        </w:rPr>
      </w:pPr>
    </w:p>
    <w:p w:rsidR="00084FC1" w:rsidRDefault="00827C02" w:rsidP="00C227A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Grabadoras</w:t>
      </w:r>
      <w:r w:rsidR="00C227A3">
        <w:rPr>
          <w:rFonts w:ascii="Arial" w:hAnsi="Arial" w:cs="Arial"/>
          <w:sz w:val="24"/>
          <w:szCs w:val="24"/>
        </w:rPr>
        <w:t xml:space="preserve"> de audios:</w:t>
      </w:r>
      <w:r>
        <w:rPr>
          <w:rFonts w:ascii="Arial" w:hAnsi="Arial" w:cs="Arial"/>
          <w:sz w:val="24"/>
          <w:szCs w:val="24"/>
        </w:rPr>
        <w:t xml:space="preserve"> se podrán utilizar grabadoras de audio para registrar las emociones de los alumnos, pensamientos y discusiones en grupo.</w:t>
      </w:r>
    </w:p>
    <w:p w:rsidR="00737671" w:rsidRDefault="00737671" w:rsidP="0073767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27C02" w:rsidRDefault="00E00B21" w:rsidP="00827C0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00B21">
        <w:rPr>
          <w:rFonts w:ascii="Arial" w:hAnsi="Arial" w:cs="Arial"/>
          <w:sz w:val="24"/>
          <w:szCs w:val="24"/>
          <w:lang w:val="en-US"/>
        </w:rPr>
        <w:drawing>
          <wp:inline distT="0" distB="0" distL="0" distR="0">
            <wp:extent cx="1647825" cy="1388096"/>
            <wp:effectExtent l="0" t="0" r="0" b="3175"/>
            <wp:docPr id="26" name="Imagen 26" descr="Consejos para grabar sonido más claro con la grabadora de voz de tu  smartphone - Pixel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ejos para grabar sonido más claro con la grabadora de voz de tu  smartphone - Pixel Má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7"/>
                    <a:stretch/>
                  </pic:blipFill>
                  <pic:spPr bwMode="auto">
                    <a:xfrm>
                      <a:off x="0" y="0"/>
                      <a:ext cx="1674743" cy="141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0B21" w:rsidRDefault="00E00B21" w:rsidP="00827C0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27C02" w:rsidRDefault="00827C02" w:rsidP="00C227A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Cámaras o teléfonos inteligentes: se podrán tomar fotografías o videos que representen diferentes emociones, situaciones desafiantes o momentos de aprendizaje emocional.</w:t>
      </w:r>
    </w:p>
    <w:p w:rsidR="00737671" w:rsidRDefault="00737671" w:rsidP="0073767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27C02" w:rsidRPr="00827C02" w:rsidRDefault="00E00B21" w:rsidP="00827C02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C511342" wp14:editId="5B104557">
            <wp:extent cx="1638300" cy="1451084"/>
            <wp:effectExtent l="0" t="0" r="0" b="0"/>
            <wp:docPr id="25" name="Imagen 25" descr="Conozca la App que facilitará la reapertura de las univers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ozca la App que facilitará la reapertura de las univers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1" r="12501"/>
                    <a:stretch/>
                  </pic:blipFill>
                  <pic:spPr bwMode="auto">
                    <a:xfrm>
                      <a:off x="0" y="0"/>
                      <a:ext cx="1647659" cy="145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C02" w:rsidRDefault="00827C02" w:rsidP="00827C0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27C02" w:rsidRDefault="00827C02" w:rsidP="00C227A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Encuestas y cuestionarios en línea: se podrán utilizar herramientas en línea para recopilar datos sobre las emociones de los estudiantes y su progreso en el proyecto.</w:t>
      </w:r>
    </w:p>
    <w:p w:rsidR="00E00B21" w:rsidRDefault="00E00B21" w:rsidP="00E00B2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00B21" w:rsidRDefault="00E00B21" w:rsidP="00E00B2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97ABE18" wp14:editId="4DD1121B">
            <wp:extent cx="1190625" cy="1436032"/>
            <wp:effectExtent l="0" t="0" r="0" b="0"/>
            <wp:docPr id="24" name="Imagen 24" descr="Los errores más comunes a la hora de crear una encuesta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errores más comunes a la hora de crear una encuesta on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15" r="25717" b="11626"/>
                    <a:stretch/>
                  </pic:blipFill>
                  <pic:spPr bwMode="auto">
                    <a:xfrm>
                      <a:off x="0" y="0"/>
                      <a:ext cx="1201122" cy="144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0B21" w:rsidRDefault="00E00B21" w:rsidP="00E00B2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00B21" w:rsidRDefault="00E00B21" w:rsidP="00E00B2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00B21" w:rsidRDefault="00E00B21" w:rsidP="00C227A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Diarios o cuadernos: los estudiantes podrán escribir sus experiencias emocionales, reflexiones y aprendizajes en una especie de diario personal.</w:t>
      </w:r>
    </w:p>
    <w:p w:rsidR="00E00B21" w:rsidRPr="00E00B21" w:rsidRDefault="00E00B21" w:rsidP="00E00B21">
      <w:pPr>
        <w:pStyle w:val="Prrafodelista"/>
        <w:rPr>
          <w:rFonts w:ascii="Arial" w:hAnsi="Arial" w:cs="Arial"/>
          <w:sz w:val="24"/>
          <w:szCs w:val="24"/>
        </w:rPr>
      </w:pPr>
    </w:p>
    <w:p w:rsidR="00E00B21" w:rsidRDefault="00E00B21" w:rsidP="00E00B2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663FD40" wp14:editId="38E9BC50">
            <wp:extent cx="1828800" cy="1219200"/>
            <wp:effectExtent l="0" t="0" r="0" b="0"/>
            <wp:docPr id="23" name="Imagen 23" descr="9.291+ Fotos y Imágenes de Cuaderno Gratis · Banco de Fotos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.291+ Fotos y Imágenes de Cuaderno Gratis · Banco de Fotos Grat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475" cy="122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C02" w:rsidRDefault="00827C02" w:rsidP="00827C0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27C02" w:rsidRPr="00C227A3" w:rsidRDefault="00827C02" w:rsidP="00827C02">
      <w:pPr>
        <w:pStyle w:val="Prrafodelista"/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1906" w:rsidRDefault="005D1906" w:rsidP="00830729">
      <w:pPr>
        <w:jc w:val="both"/>
        <w:rPr>
          <w:rFonts w:ascii="Arial" w:hAnsi="Arial" w:cs="Arial"/>
          <w:sz w:val="24"/>
          <w:szCs w:val="24"/>
        </w:rPr>
      </w:pPr>
    </w:p>
    <w:p w:rsidR="005D1906" w:rsidRPr="00830729" w:rsidRDefault="005D1906" w:rsidP="008307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Tiempo estimado de duración del proyecto: desde el 07 de junio al 07 de julio del 2023.</w:t>
      </w:r>
    </w:p>
    <w:p w:rsidR="00AC1B7A" w:rsidRPr="00830729" w:rsidRDefault="00AC1B7A" w:rsidP="00830729">
      <w:pPr>
        <w:jc w:val="both"/>
        <w:rPr>
          <w:rFonts w:ascii="Arial" w:hAnsi="Arial" w:cs="Arial"/>
          <w:sz w:val="24"/>
          <w:szCs w:val="24"/>
        </w:rPr>
      </w:pPr>
    </w:p>
    <w:sectPr w:rsidR="00AC1B7A" w:rsidRPr="00830729" w:rsidSect="00CF729D">
      <w:headerReference w:type="default" r:id="rId12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6E" w:rsidRDefault="0076116E" w:rsidP="005F40EE">
      <w:pPr>
        <w:spacing w:after="0" w:line="240" w:lineRule="auto"/>
      </w:pPr>
      <w:r>
        <w:separator/>
      </w:r>
    </w:p>
  </w:endnote>
  <w:endnote w:type="continuationSeparator" w:id="0">
    <w:p w:rsidR="0076116E" w:rsidRDefault="0076116E" w:rsidP="005F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yriad Pro Cond">
    <w:altName w:val="Franklin Gothic Medium Cond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6E" w:rsidRDefault="0076116E" w:rsidP="005F40EE">
      <w:pPr>
        <w:spacing w:after="0" w:line="240" w:lineRule="auto"/>
      </w:pPr>
      <w:r>
        <w:separator/>
      </w:r>
    </w:p>
  </w:footnote>
  <w:footnote w:type="continuationSeparator" w:id="0">
    <w:p w:rsidR="0076116E" w:rsidRDefault="0076116E" w:rsidP="005F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1B" w:rsidRPr="005F40EE" w:rsidRDefault="0034051B" w:rsidP="005F40EE">
    <w:pPr>
      <w:tabs>
        <w:tab w:val="center" w:pos="4419"/>
        <w:tab w:val="right" w:pos="8838"/>
      </w:tabs>
      <w:spacing w:after="0" w:line="240" w:lineRule="auto"/>
      <w:rPr>
        <w:lang w:val="es-AR"/>
      </w:rPr>
    </w:pPr>
    <w:r w:rsidRPr="005F40EE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06ED23E" wp14:editId="668493E6">
              <wp:simplePos x="0" y="0"/>
              <wp:positionH relativeFrom="column">
                <wp:posOffset>443865</wp:posOffset>
              </wp:positionH>
              <wp:positionV relativeFrom="paragraph">
                <wp:posOffset>-304800</wp:posOffset>
              </wp:positionV>
              <wp:extent cx="5124450" cy="952500"/>
              <wp:effectExtent l="0" t="0" r="0" b="0"/>
              <wp:wrapThrough wrapText="bothSides">
                <wp:wrapPolygon edited="0">
                  <wp:start x="161" y="0"/>
                  <wp:lineTo x="161" y="21168"/>
                  <wp:lineTo x="21359" y="21168"/>
                  <wp:lineTo x="21359" y="0"/>
                  <wp:lineTo x="161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51B" w:rsidRPr="003F3A36" w:rsidRDefault="0034051B" w:rsidP="005F40EE">
                          <w:pPr>
                            <w:pStyle w:val="NormalWeb"/>
                            <w:spacing w:after="0" w:line="240" w:lineRule="exact"/>
                            <w:ind w:right="3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3F3A36">
                            <w:rPr>
                              <w:b/>
                              <w:sz w:val="20"/>
                            </w:rPr>
                            <w:t>MINISTERIO DE EDUCACIÓN - DIRECCIÓN DE NIVEL SECUNDARIO</w:t>
                          </w:r>
                        </w:p>
                        <w:p w:rsidR="0034051B" w:rsidRPr="003F3A36" w:rsidRDefault="0034051B" w:rsidP="005F40EE">
                          <w:pPr>
                            <w:pStyle w:val="NormalWeb"/>
                            <w:spacing w:after="0" w:line="240" w:lineRule="exact"/>
                            <w:ind w:right="34"/>
                            <w:jc w:val="center"/>
                            <w:rPr>
                              <w:rFonts w:ascii="Myanmar Text" w:hAnsi="Myanmar Text" w:cs="Myanmar Tex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anmar Text" w:hAnsi="Myanmar Text" w:cs="Myanmar Text"/>
                              <w:b/>
                              <w:sz w:val="22"/>
                            </w:rPr>
                            <w:t>Colegio Secundario Sagrado Corazón de Jesús</w:t>
                          </w:r>
                        </w:p>
                        <w:p w:rsidR="0034051B" w:rsidRPr="00496CA4" w:rsidRDefault="0034051B" w:rsidP="005F40EE">
                          <w:pPr>
                            <w:pStyle w:val="NormalWeb"/>
                            <w:pBdr>
                              <w:bottom w:val="single" w:sz="4" w:space="1" w:color="auto"/>
                            </w:pBdr>
                            <w:spacing w:after="0" w:line="240" w:lineRule="exact"/>
                            <w:ind w:right="34"/>
                            <w:jc w:val="center"/>
                            <w:rPr>
                              <w:rFonts w:ascii="Myriad Pro Cond" w:hAnsi="Myriad Pro Cond"/>
                              <w:sz w:val="18"/>
                            </w:rPr>
                          </w:pPr>
                          <w:r>
                            <w:rPr>
                              <w:rFonts w:ascii="Myriad Pro Cond" w:hAnsi="Myriad Pro Cond"/>
                              <w:sz w:val="18"/>
                            </w:rPr>
                            <w:t>CUE: 1800194</w:t>
                          </w:r>
                          <w:r w:rsidRPr="00496CA4">
                            <w:rPr>
                              <w:rFonts w:ascii="Myriad Pro Cond" w:hAnsi="Myriad Pro Cond"/>
                              <w:sz w:val="18"/>
                            </w:rPr>
                            <w:t>-00</w:t>
                          </w:r>
                        </w:p>
                        <w:p w:rsidR="0034051B" w:rsidRDefault="0034051B" w:rsidP="005F40EE">
                          <w:pPr>
                            <w:pStyle w:val="NormalWeb"/>
                            <w:pBdr>
                              <w:bottom w:val="single" w:sz="4" w:space="1" w:color="auto"/>
                            </w:pBdr>
                            <w:spacing w:after="0" w:line="240" w:lineRule="exact"/>
                            <w:ind w:right="34"/>
                            <w:jc w:val="center"/>
                            <w:rPr>
                              <w:rFonts w:ascii="Myriad Pro Cond" w:hAnsi="Myriad Pro Cond"/>
                              <w:sz w:val="18"/>
                            </w:rPr>
                          </w:pPr>
                          <w:r>
                            <w:rPr>
                              <w:rFonts w:ascii="Myriad Pro Cond" w:hAnsi="Myriad Pro Cond"/>
                              <w:sz w:val="18"/>
                            </w:rPr>
                            <w:t>Corrientes</w:t>
                          </w:r>
                          <w:r w:rsidRPr="00496CA4">
                            <w:rPr>
                              <w:rFonts w:ascii="Myriad Pro Cond" w:hAnsi="Myriad Pro Cond"/>
                              <w:sz w:val="18"/>
                            </w:rPr>
                            <w:t xml:space="preserve"> Nº </w:t>
                          </w:r>
                          <w:r>
                            <w:rPr>
                              <w:rFonts w:ascii="Myriad Pro Cond" w:hAnsi="Myriad Pro Cond"/>
                              <w:sz w:val="18"/>
                            </w:rPr>
                            <w:t>3229</w:t>
                          </w:r>
                          <w:r w:rsidRPr="00496CA4">
                            <w:rPr>
                              <w:rFonts w:ascii="Myriad Pro Cond" w:hAnsi="Myriad Pro Cond"/>
                              <w:sz w:val="18"/>
                            </w:rPr>
                            <w:t xml:space="preserve"> – Goya (Ctes</w:t>
                          </w:r>
                          <w:r>
                            <w:rPr>
                              <w:rFonts w:ascii="Myriad Pro Cond" w:hAnsi="Myriad Pro Cond"/>
                              <w:sz w:val="18"/>
                            </w:rPr>
                            <w:t>.</w:t>
                          </w:r>
                          <w:r w:rsidRPr="00496CA4">
                            <w:rPr>
                              <w:rFonts w:ascii="Myriad Pro Cond" w:hAnsi="Myriad Pro Cond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Myriad Pro Cond" w:hAnsi="Myriad Pro Cond"/>
                              <w:sz w:val="18"/>
                            </w:rPr>
                            <w:t xml:space="preserve">           </w:t>
                          </w:r>
                        </w:p>
                        <w:p w:rsidR="0034051B" w:rsidRDefault="0034051B" w:rsidP="005F40EE">
                          <w:pPr>
                            <w:pStyle w:val="NormalWeb"/>
                            <w:pBdr>
                              <w:bottom w:val="single" w:sz="4" w:space="1" w:color="auto"/>
                            </w:pBdr>
                            <w:spacing w:after="0" w:line="240" w:lineRule="exact"/>
                            <w:ind w:right="34"/>
                            <w:jc w:val="center"/>
                            <w:rPr>
                              <w:rFonts w:ascii="Myriad Pro Cond" w:hAnsi="Myriad Pro Cond"/>
                              <w:sz w:val="18"/>
                            </w:rPr>
                          </w:pPr>
                          <w:r>
                            <w:rPr>
                              <w:rFonts w:ascii="Myriad Pro Cond" w:hAnsi="Myriad Pro Cond"/>
                              <w:sz w:val="18"/>
                            </w:rPr>
                            <w:t>“1983/2023- 40 AÑOS DE DEMOCRACIA”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ED23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.95pt;margin-top:-24pt;width:403.5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" filled="f" stroked="f">
              <v:textbox>
                <w:txbxContent>
                  <w:p w:rsidR="0034051B" w:rsidRPr="003F3A36" w:rsidRDefault="0034051B" w:rsidP="005F40EE">
                    <w:pPr>
                      <w:pStyle w:val="NormalWeb"/>
                      <w:spacing w:after="0" w:line="240" w:lineRule="exact"/>
                      <w:ind w:right="34"/>
                      <w:jc w:val="center"/>
                      <w:rPr>
                        <w:b/>
                        <w:sz w:val="20"/>
                      </w:rPr>
                    </w:pPr>
                    <w:r w:rsidRPr="003F3A36">
                      <w:rPr>
                        <w:b/>
                        <w:sz w:val="20"/>
                      </w:rPr>
                      <w:t>MINISTERIO DE EDUCACIÓN - DIRECCIÓN DE NIVEL SECUNDARIO</w:t>
                    </w:r>
                  </w:p>
                  <w:p w:rsidR="0034051B" w:rsidRPr="003F3A36" w:rsidRDefault="0034051B" w:rsidP="005F40EE">
                    <w:pPr>
                      <w:pStyle w:val="NormalWeb"/>
                      <w:spacing w:after="0" w:line="240" w:lineRule="exact"/>
                      <w:ind w:right="34"/>
                      <w:jc w:val="center"/>
                      <w:rPr>
                        <w:rFonts w:ascii="Myanmar Text" w:hAnsi="Myanmar Text" w:cs="Myanmar Text"/>
                        <w:b/>
                        <w:sz w:val="18"/>
                      </w:rPr>
                    </w:pPr>
                    <w:r>
                      <w:rPr>
                        <w:rFonts w:ascii="Myanmar Text" w:hAnsi="Myanmar Text" w:cs="Myanmar Text"/>
                        <w:b/>
                        <w:sz w:val="22"/>
                      </w:rPr>
                      <w:t>Colegio Secundario Sagrado Corazón de Jesús</w:t>
                    </w:r>
                  </w:p>
                  <w:p w:rsidR="0034051B" w:rsidRPr="00496CA4" w:rsidRDefault="0034051B" w:rsidP="005F40EE">
                    <w:pPr>
                      <w:pStyle w:val="NormalWeb"/>
                      <w:pBdr>
                        <w:bottom w:val="single" w:sz="4" w:space="1" w:color="auto"/>
                      </w:pBdr>
                      <w:spacing w:after="0" w:line="240" w:lineRule="exact"/>
                      <w:ind w:right="34"/>
                      <w:jc w:val="center"/>
                      <w:rPr>
                        <w:rFonts w:ascii="Myriad Pro Cond" w:hAnsi="Myriad Pro Cond"/>
                        <w:sz w:val="18"/>
                      </w:rPr>
                    </w:pPr>
                    <w:r>
                      <w:rPr>
                        <w:rFonts w:ascii="Myriad Pro Cond" w:hAnsi="Myriad Pro Cond"/>
                        <w:sz w:val="18"/>
                      </w:rPr>
                      <w:t>CUE: 1800194</w:t>
                    </w:r>
                    <w:r w:rsidRPr="00496CA4">
                      <w:rPr>
                        <w:rFonts w:ascii="Myriad Pro Cond" w:hAnsi="Myriad Pro Cond"/>
                        <w:sz w:val="18"/>
                      </w:rPr>
                      <w:t>-00</w:t>
                    </w:r>
                  </w:p>
                  <w:p w:rsidR="0034051B" w:rsidRDefault="0034051B" w:rsidP="005F40EE">
                    <w:pPr>
                      <w:pStyle w:val="NormalWeb"/>
                      <w:pBdr>
                        <w:bottom w:val="single" w:sz="4" w:space="1" w:color="auto"/>
                      </w:pBdr>
                      <w:spacing w:after="0" w:line="240" w:lineRule="exact"/>
                      <w:ind w:right="34"/>
                      <w:jc w:val="center"/>
                      <w:rPr>
                        <w:rFonts w:ascii="Myriad Pro Cond" w:hAnsi="Myriad Pro Cond"/>
                        <w:sz w:val="18"/>
                      </w:rPr>
                    </w:pPr>
                    <w:r>
                      <w:rPr>
                        <w:rFonts w:ascii="Myriad Pro Cond" w:hAnsi="Myriad Pro Cond"/>
                        <w:sz w:val="18"/>
                      </w:rPr>
                      <w:t>Corrientes</w:t>
                    </w:r>
                    <w:r w:rsidRPr="00496CA4">
                      <w:rPr>
                        <w:rFonts w:ascii="Myriad Pro Cond" w:hAnsi="Myriad Pro Cond"/>
                        <w:sz w:val="18"/>
                      </w:rPr>
                      <w:t xml:space="preserve"> Nº </w:t>
                    </w:r>
                    <w:r>
                      <w:rPr>
                        <w:rFonts w:ascii="Myriad Pro Cond" w:hAnsi="Myriad Pro Cond"/>
                        <w:sz w:val="18"/>
                      </w:rPr>
                      <w:t>3229</w:t>
                    </w:r>
                    <w:r w:rsidRPr="00496CA4">
                      <w:rPr>
                        <w:rFonts w:ascii="Myriad Pro Cond" w:hAnsi="Myriad Pro Cond"/>
                        <w:sz w:val="18"/>
                      </w:rPr>
                      <w:t xml:space="preserve"> – Goya (Ctes</w:t>
                    </w:r>
                    <w:r>
                      <w:rPr>
                        <w:rFonts w:ascii="Myriad Pro Cond" w:hAnsi="Myriad Pro Cond"/>
                        <w:sz w:val="18"/>
                      </w:rPr>
                      <w:t>.</w:t>
                    </w:r>
                    <w:r w:rsidRPr="00496CA4">
                      <w:rPr>
                        <w:rFonts w:ascii="Myriad Pro Cond" w:hAnsi="Myriad Pro Cond"/>
                        <w:sz w:val="18"/>
                      </w:rPr>
                      <w:t>)</w:t>
                    </w:r>
                    <w:r>
                      <w:rPr>
                        <w:rFonts w:ascii="Myriad Pro Cond" w:hAnsi="Myriad Pro Cond"/>
                        <w:sz w:val="18"/>
                      </w:rPr>
                      <w:t xml:space="preserve">           </w:t>
                    </w:r>
                  </w:p>
                  <w:p w:rsidR="0034051B" w:rsidRDefault="0034051B" w:rsidP="005F40EE">
                    <w:pPr>
                      <w:pStyle w:val="NormalWeb"/>
                      <w:pBdr>
                        <w:bottom w:val="single" w:sz="4" w:space="1" w:color="auto"/>
                      </w:pBdr>
                      <w:spacing w:after="0" w:line="240" w:lineRule="exact"/>
                      <w:ind w:right="34"/>
                      <w:jc w:val="center"/>
                      <w:rPr>
                        <w:rFonts w:ascii="Myriad Pro Cond" w:hAnsi="Myriad Pro Cond"/>
                        <w:sz w:val="18"/>
                      </w:rPr>
                    </w:pPr>
                    <w:r>
                      <w:rPr>
                        <w:rFonts w:ascii="Myriad Pro Cond" w:hAnsi="Myriad Pro Cond"/>
                        <w:sz w:val="18"/>
                      </w:rPr>
                      <w:t>“1983/2023- 40 AÑOS DE DEMOCRACIA”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5F40EE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72AD6AB" wp14:editId="117A181E">
          <wp:simplePos x="0" y="0"/>
          <wp:positionH relativeFrom="column">
            <wp:posOffset>-304800</wp:posOffset>
          </wp:positionH>
          <wp:positionV relativeFrom="paragraph">
            <wp:posOffset>-211455</wp:posOffset>
          </wp:positionV>
          <wp:extent cx="701040" cy="570230"/>
          <wp:effectExtent l="0" t="0" r="3810" b="1270"/>
          <wp:wrapTight wrapText="bothSides">
            <wp:wrapPolygon edited="0">
              <wp:start x="0" y="0"/>
              <wp:lineTo x="0" y="20927"/>
              <wp:lineTo x="21130" y="20927"/>
              <wp:lineTo x="21130" y="0"/>
              <wp:lineTo x="0" y="0"/>
            </wp:wrapPolygon>
          </wp:wrapTight>
          <wp:docPr id="22" name="Imagen 1" descr="escudo de Colegio POlimod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5" descr="escudo de Colegio POlimodal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7" r="11580"/>
                  <a:stretch/>
                </pic:blipFill>
                <pic:spPr bwMode="auto">
                  <a:xfrm>
                    <a:off x="0" y="0"/>
                    <a:ext cx="70104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051B" w:rsidRDefault="003405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A53"/>
    <w:multiLevelType w:val="hybridMultilevel"/>
    <w:tmpl w:val="A4AA8632"/>
    <w:lvl w:ilvl="0" w:tplc="D17AF5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5AA6"/>
    <w:multiLevelType w:val="hybridMultilevel"/>
    <w:tmpl w:val="0D1C457E"/>
    <w:lvl w:ilvl="0" w:tplc="148A6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C0B10"/>
    <w:multiLevelType w:val="hybridMultilevel"/>
    <w:tmpl w:val="1B6A03FC"/>
    <w:lvl w:ilvl="0" w:tplc="B94ABC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68"/>
    <w:rsid w:val="00010D97"/>
    <w:rsid w:val="00084FC1"/>
    <w:rsid w:val="000C75E3"/>
    <w:rsid w:val="000D51E6"/>
    <w:rsid w:val="00101FED"/>
    <w:rsid w:val="001C148C"/>
    <w:rsid w:val="0020747B"/>
    <w:rsid w:val="002E68D1"/>
    <w:rsid w:val="0034051B"/>
    <w:rsid w:val="00401340"/>
    <w:rsid w:val="004432D4"/>
    <w:rsid w:val="004E3555"/>
    <w:rsid w:val="00511702"/>
    <w:rsid w:val="005758B8"/>
    <w:rsid w:val="005D1906"/>
    <w:rsid w:val="005F40EE"/>
    <w:rsid w:val="00613A3D"/>
    <w:rsid w:val="006C6A80"/>
    <w:rsid w:val="00737671"/>
    <w:rsid w:val="0076116E"/>
    <w:rsid w:val="00785304"/>
    <w:rsid w:val="00815C17"/>
    <w:rsid w:val="00827C02"/>
    <w:rsid w:val="00830729"/>
    <w:rsid w:val="00903648"/>
    <w:rsid w:val="00945868"/>
    <w:rsid w:val="00A03FFD"/>
    <w:rsid w:val="00A4291A"/>
    <w:rsid w:val="00A764BC"/>
    <w:rsid w:val="00AC1B7A"/>
    <w:rsid w:val="00AF148F"/>
    <w:rsid w:val="00B93567"/>
    <w:rsid w:val="00C0258D"/>
    <w:rsid w:val="00C227A3"/>
    <w:rsid w:val="00CF729D"/>
    <w:rsid w:val="00D404B8"/>
    <w:rsid w:val="00DC67E0"/>
    <w:rsid w:val="00E00B21"/>
    <w:rsid w:val="00EC2D6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2B6CF"/>
  <w15:docId w15:val="{2CC2FA62-4DA5-4C0B-B61A-AFD3823E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8B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40EE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4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0EE"/>
  </w:style>
  <w:style w:type="paragraph" w:styleId="Piedepgina">
    <w:name w:val="footer"/>
    <w:basedOn w:val="Normal"/>
    <w:link w:val="PiedepginaCar"/>
    <w:uiPriority w:val="99"/>
    <w:unhideWhenUsed/>
    <w:rsid w:val="005F4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0EE"/>
  </w:style>
  <w:style w:type="paragraph" w:styleId="NormalWeb">
    <w:name w:val="Normal (Web)"/>
    <w:basedOn w:val="Normal"/>
    <w:uiPriority w:val="99"/>
    <w:semiHidden/>
    <w:unhideWhenUsed/>
    <w:rsid w:val="005F40EE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0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Usuario</cp:lastModifiedBy>
  <cp:revision>10</cp:revision>
  <dcterms:created xsi:type="dcterms:W3CDTF">2023-07-04T11:53:00Z</dcterms:created>
  <dcterms:modified xsi:type="dcterms:W3CDTF">2023-07-24T04:47:00Z</dcterms:modified>
</cp:coreProperties>
</file>