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0F" w:rsidRPr="00671AE0" w:rsidRDefault="00747C0F" w:rsidP="00747C0F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671AE0">
        <w:rPr>
          <w:rFonts w:ascii="Arial" w:hAnsi="Arial" w:cs="Arial"/>
          <w:b/>
          <w:sz w:val="28"/>
          <w:szCs w:val="28"/>
          <w:lang w:val="es-AR"/>
        </w:rPr>
        <w:t>Formación Ética y Ciudadana Sexto Año</w:t>
      </w:r>
    </w:p>
    <w:p w:rsidR="00747C0F" w:rsidRPr="00671AE0" w:rsidRDefault="00313C43" w:rsidP="00747C0F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Trabajo Práctico N°</w:t>
      </w:r>
      <w:bookmarkStart w:id="0" w:name="_GoBack"/>
      <w:bookmarkEnd w:id="0"/>
      <w:r w:rsidR="00747C0F" w:rsidRPr="00671AE0">
        <w:rPr>
          <w:rFonts w:ascii="Arial" w:hAnsi="Arial" w:cs="Arial"/>
          <w:b/>
          <w:sz w:val="28"/>
          <w:szCs w:val="28"/>
          <w:lang w:val="es-AR"/>
        </w:rPr>
        <w:t xml:space="preserve"> 5</w:t>
      </w:r>
    </w:p>
    <w:p w:rsidR="00747C0F" w:rsidRPr="00671AE0" w:rsidRDefault="00747C0F" w:rsidP="00747C0F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671AE0">
        <w:rPr>
          <w:rFonts w:ascii="Arial" w:hAnsi="Arial" w:cs="Arial"/>
          <w:b/>
          <w:sz w:val="28"/>
          <w:szCs w:val="28"/>
          <w:lang w:val="es-AR"/>
        </w:rPr>
        <w:t>Sistema Electoral Argentino</w:t>
      </w:r>
    </w:p>
    <w:p w:rsidR="00671AE0" w:rsidRDefault="00671AE0" w:rsidP="00747C0F">
      <w:pPr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747C0F" w:rsidRPr="000F37E3" w:rsidRDefault="00747C0F" w:rsidP="000F37E3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0F37E3">
        <w:rPr>
          <w:rFonts w:ascii="Arial" w:hAnsi="Arial" w:cs="Arial"/>
          <w:sz w:val="24"/>
          <w:szCs w:val="24"/>
          <w:lang w:val="es-AR"/>
        </w:rPr>
        <w:t>Luego de estudiar el Poder Constituyente que erige una ley fundamental para un Estado en el cual establece los poderes constituidos (Poder Ejecutivo, Legislativo y Judicial), es menester estudiar cómo se dirimen los sufragios según los cargos a ocupar; por ello en esta clase estudiaremos el sistema electoral.</w:t>
      </w:r>
    </w:p>
    <w:p w:rsidR="00747C0F" w:rsidRPr="000F37E3" w:rsidRDefault="00747C0F" w:rsidP="000F37E3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0F37E3">
        <w:rPr>
          <w:rFonts w:ascii="Arial" w:hAnsi="Arial" w:cs="Arial"/>
          <w:sz w:val="24"/>
          <w:szCs w:val="24"/>
          <w:lang w:val="es-AR"/>
        </w:rPr>
        <w:t xml:space="preserve">En el siguiente </w:t>
      </w:r>
      <w:r w:rsidR="000F37E3" w:rsidRPr="000F37E3">
        <w:rPr>
          <w:rFonts w:ascii="Arial" w:hAnsi="Arial" w:cs="Arial"/>
          <w:sz w:val="24"/>
          <w:szCs w:val="24"/>
          <w:lang w:val="es-AR"/>
        </w:rPr>
        <w:t>powerd (deben hacer clic para mirarlo),</w:t>
      </w:r>
      <w:r w:rsidRPr="000F37E3">
        <w:rPr>
          <w:rFonts w:ascii="Arial" w:hAnsi="Arial" w:cs="Arial"/>
          <w:sz w:val="24"/>
          <w:szCs w:val="24"/>
          <w:lang w:val="es-AR"/>
        </w:rPr>
        <w:t xml:space="preserve"> se establecen los sistemas mayoritarios los cuales otorgan la totalidad de los cargos en juego al partido ganador y los sistemas minoritarios que distribuyen los cargos en juego según la cantidad de votos q</w:t>
      </w:r>
      <w:r w:rsidR="000F37E3" w:rsidRPr="000F37E3">
        <w:rPr>
          <w:rFonts w:ascii="Arial" w:hAnsi="Arial" w:cs="Arial"/>
          <w:sz w:val="24"/>
          <w:szCs w:val="24"/>
          <w:lang w:val="es-AR"/>
        </w:rPr>
        <w:t>ue obtenga cada partido, dando representación a las minorías.</w:t>
      </w:r>
    </w:p>
    <w:p w:rsidR="00747C0F" w:rsidRPr="000F37E3" w:rsidRDefault="00747C0F" w:rsidP="00747C0F">
      <w:pPr>
        <w:jc w:val="both"/>
        <w:rPr>
          <w:rFonts w:ascii="Arial" w:hAnsi="Arial" w:cs="Arial"/>
          <w:b/>
          <w:sz w:val="24"/>
          <w:szCs w:val="24"/>
          <w:lang w:val="es-AR"/>
        </w:rPr>
      </w:pPr>
    </w:p>
    <w:p w:rsidR="000F37E3" w:rsidRDefault="00747C0F">
      <w:pPr>
        <w:rPr>
          <w:rFonts w:ascii="Arial" w:hAnsi="Arial" w:cs="Arial"/>
          <w:sz w:val="24"/>
          <w:szCs w:val="24"/>
        </w:rPr>
      </w:pPr>
      <w:r w:rsidRPr="000F37E3">
        <w:rPr>
          <w:rFonts w:ascii="Arial" w:hAnsi="Arial" w:cs="Arial"/>
          <w:sz w:val="24"/>
          <w:szCs w:val="24"/>
        </w:rPr>
        <w:object w:dxaOrig="1536" w:dyaOrig="1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2.5pt" o:ole="">
            <v:imagedata r:id="rId4" o:title=""/>
          </v:shape>
          <o:OLEObject Type="Embed" ProgID="PowerPoint.Show.12" ShapeID="_x0000_i1025" DrawAspect="Icon" ObjectID="_1653149678" r:id="rId5"/>
        </w:object>
      </w:r>
    </w:p>
    <w:p w:rsidR="00671AE0" w:rsidRPr="00671AE0" w:rsidRDefault="00671AE0">
      <w:pPr>
        <w:rPr>
          <w:rFonts w:ascii="Arial" w:hAnsi="Arial" w:cs="Arial"/>
          <w:b/>
          <w:sz w:val="24"/>
          <w:szCs w:val="24"/>
          <w:lang w:val="es-SV"/>
        </w:rPr>
      </w:pPr>
      <w:r w:rsidRPr="00671AE0">
        <w:rPr>
          <w:rFonts w:ascii="Arial" w:hAnsi="Arial" w:cs="Arial"/>
          <w:b/>
          <w:sz w:val="24"/>
          <w:szCs w:val="24"/>
          <w:lang w:val="es-SV"/>
        </w:rPr>
        <w:t>Aclaración: Sistema Hagenbach y Lemas no lo estudiaremos eso lo explicare el día que volvamos a clase.</w:t>
      </w:r>
    </w:p>
    <w:p w:rsidR="000F37E3" w:rsidRPr="000F37E3" w:rsidRDefault="000F37E3">
      <w:pPr>
        <w:rPr>
          <w:rFonts w:ascii="Arial" w:hAnsi="Arial" w:cs="Arial"/>
          <w:b/>
          <w:sz w:val="24"/>
          <w:szCs w:val="24"/>
          <w:lang w:val="es-SV"/>
        </w:rPr>
      </w:pPr>
      <w:r w:rsidRPr="000F37E3">
        <w:rPr>
          <w:rFonts w:ascii="Arial" w:hAnsi="Arial" w:cs="Arial"/>
          <w:b/>
          <w:sz w:val="24"/>
          <w:szCs w:val="24"/>
          <w:lang w:val="es-SV"/>
        </w:rPr>
        <w:t>Actividades:</w:t>
      </w:r>
    </w:p>
    <w:p w:rsidR="000F37E3" w:rsidRPr="000F37E3" w:rsidRDefault="000F37E3" w:rsidP="000F37E3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0F37E3">
        <w:rPr>
          <w:rFonts w:ascii="Arial" w:hAnsi="Arial" w:cs="Arial"/>
          <w:sz w:val="24"/>
          <w:szCs w:val="24"/>
          <w:lang w:val="es-SV"/>
        </w:rPr>
        <w:t>1)- ¿Qué Sistema se utiliza para la elección a Presidente de la República Argentina, para Gobernador de Corrientes e intendentes de localidades de la Provincia?</w:t>
      </w:r>
    </w:p>
    <w:p w:rsidR="000F37E3" w:rsidRPr="000F37E3" w:rsidRDefault="000F37E3" w:rsidP="000F37E3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0F37E3">
        <w:rPr>
          <w:rFonts w:ascii="Arial" w:hAnsi="Arial" w:cs="Arial"/>
          <w:sz w:val="24"/>
          <w:szCs w:val="24"/>
          <w:lang w:val="es-SV"/>
        </w:rPr>
        <w:t>2)- ¿Qué sistema se utiliza para la elección a Senadores Nacionales y Diputados Nacionales?</w:t>
      </w:r>
    </w:p>
    <w:p w:rsidR="000F37E3" w:rsidRPr="000F37E3" w:rsidRDefault="000F37E3" w:rsidP="000F37E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lang w:val="es-MX"/>
        </w:rPr>
      </w:pPr>
      <w:r w:rsidRPr="000F37E3">
        <w:rPr>
          <w:rFonts w:ascii="Arial" w:hAnsi="Arial" w:cs="Arial"/>
          <w:color w:val="000000"/>
          <w:lang w:val="es-SV"/>
        </w:rPr>
        <w:t>3</w:t>
      </w:r>
      <w:r w:rsidR="00671AE0">
        <w:rPr>
          <w:rFonts w:ascii="Arial" w:hAnsi="Arial" w:cs="Arial"/>
          <w:color w:val="000000"/>
          <w:lang w:val="es-MX"/>
        </w:rPr>
        <w:t xml:space="preserve">)- Teniendo en cuenta elecciones </w:t>
      </w:r>
      <w:r w:rsidR="00671AE0" w:rsidRPr="000F37E3">
        <w:rPr>
          <w:rFonts w:ascii="Arial" w:hAnsi="Arial" w:cs="Arial"/>
          <w:color w:val="000000"/>
          <w:lang w:val="es-MX"/>
        </w:rPr>
        <w:t>donde</w:t>
      </w:r>
      <w:r w:rsidRPr="000F37E3">
        <w:rPr>
          <w:rFonts w:ascii="Arial" w:hAnsi="Arial" w:cs="Arial"/>
          <w:color w:val="000000"/>
          <w:lang w:val="es-MX"/>
        </w:rPr>
        <w:t xml:space="preserve"> se presentaron tres listas y los Resultados fueron los Siguientes: Lista Dorada: 297 votos, Lista Naranja: 215 votos y Lista Azul: 159 votos, analiza qué resultados se darían si utilizamos el procedimiento Don’t para el cuerpo legislativo donde </w:t>
      </w:r>
      <w:r w:rsidRPr="000F37E3">
        <w:rPr>
          <w:rFonts w:ascii="Arial" w:hAnsi="Arial" w:cs="Arial"/>
          <w:color w:val="000000"/>
          <w:lang w:val="es-MX"/>
        </w:rPr>
        <w:t>están</w:t>
      </w:r>
      <w:r w:rsidRPr="000F37E3">
        <w:rPr>
          <w:rFonts w:ascii="Arial" w:hAnsi="Arial" w:cs="Arial"/>
          <w:color w:val="000000"/>
          <w:lang w:val="es-MX"/>
        </w:rPr>
        <w:t xml:space="preserve"> en juego cinco bancas.</w:t>
      </w:r>
    </w:p>
    <w:p w:rsidR="000F37E3" w:rsidRPr="000F37E3" w:rsidRDefault="000F37E3">
      <w:pPr>
        <w:rPr>
          <w:rFonts w:ascii="Arial" w:hAnsi="Arial" w:cs="Arial"/>
          <w:sz w:val="24"/>
          <w:szCs w:val="24"/>
          <w:lang w:val="es-MX"/>
        </w:rPr>
      </w:pPr>
    </w:p>
    <w:sectPr w:rsidR="000F37E3" w:rsidRPr="000F3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0F"/>
    <w:rsid w:val="000F37E3"/>
    <w:rsid w:val="00313C43"/>
    <w:rsid w:val="005E32D2"/>
    <w:rsid w:val="00671AE0"/>
    <w:rsid w:val="007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DDDC"/>
  <w15:chartTrackingRefBased/>
  <w15:docId w15:val="{87DA93A3-FF57-469D-A8F8-8DB02FC9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C0F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Presentaci_n_de_Microsoft_PowerPoint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2020-06-08T22:03:00Z</dcterms:created>
  <dcterms:modified xsi:type="dcterms:W3CDTF">2020-06-08T22:28:00Z</dcterms:modified>
</cp:coreProperties>
</file>