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40D8E" w14:textId="346C1A9F" w:rsidR="00107340" w:rsidRPr="00C0438E" w:rsidRDefault="00097251" w:rsidP="00C0438E">
      <w:pPr>
        <w:spacing w:line="360" w:lineRule="auto"/>
        <w:jc w:val="both"/>
        <w:rPr>
          <w:rFonts w:ascii="Arial" w:hAnsi="Arial" w:cs="Arial"/>
          <w:b/>
          <w:bCs/>
        </w:rPr>
      </w:pPr>
      <w:r w:rsidRPr="00C0438E">
        <w:rPr>
          <w:rFonts w:ascii="Arial" w:hAnsi="Arial" w:cs="Arial"/>
          <w:b/>
          <w:bCs/>
        </w:rPr>
        <w:t>EL SOBREPESO DENTRO DE LA SOCIEDAD</w:t>
      </w:r>
    </w:p>
    <w:p w14:paraId="56926EC6" w14:textId="1E95712A" w:rsidR="00AE13D8" w:rsidRPr="00C0438E" w:rsidRDefault="00AE13D8" w:rsidP="00C0438E">
      <w:pPr>
        <w:spacing w:line="360" w:lineRule="auto"/>
        <w:jc w:val="both"/>
        <w:rPr>
          <w:rFonts w:ascii="Arial" w:hAnsi="Arial" w:cs="Arial"/>
          <w:b/>
          <w:bCs/>
          <w:sz w:val="28"/>
          <w:szCs w:val="28"/>
        </w:rPr>
      </w:pPr>
      <w:r w:rsidRPr="00C0438E">
        <w:rPr>
          <w:rFonts w:ascii="Arial" w:hAnsi="Arial" w:cs="Arial"/>
          <w:b/>
          <w:bCs/>
          <w:sz w:val="28"/>
          <w:szCs w:val="28"/>
        </w:rPr>
        <w:t>Objeto de Estudio</w:t>
      </w:r>
    </w:p>
    <w:p w14:paraId="6A54F3A8" w14:textId="7B8486F8" w:rsidR="00AE13D8" w:rsidRPr="00C0438E" w:rsidRDefault="00AE13D8" w:rsidP="00C0438E">
      <w:pPr>
        <w:spacing w:line="360" w:lineRule="auto"/>
        <w:jc w:val="both"/>
        <w:rPr>
          <w:rFonts w:ascii="Arial" w:hAnsi="Arial" w:cs="Arial"/>
        </w:rPr>
      </w:pPr>
      <w:r w:rsidRPr="00C0438E">
        <w:rPr>
          <w:rFonts w:ascii="Arial" w:hAnsi="Arial" w:cs="Arial"/>
        </w:rPr>
        <w:t xml:space="preserve">En este proyecto, </w:t>
      </w:r>
      <w:r w:rsidR="001E61A0" w:rsidRPr="00C0438E">
        <w:rPr>
          <w:rFonts w:ascii="Arial" w:hAnsi="Arial" w:cs="Arial"/>
        </w:rPr>
        <w:t>más</w:t>
      </w:r>
      <w:r w:rsidRPr="00C0438E">
        <w:rPr>
          <w:rFonts w:ascii="Arial" w:hAnsi="Arial" w:cs="Arial"/>
        </w:rPr>
        <w:t xml:space="preserve"> allá de lo que significa el sobrepeso, quisiera entender </w:t>
      </w:r>
      <w:r w:rsidR="008E5A2D" w:rsidRPr="00C0438E">
        <w:rPr>
          <w:rFonts w:ascii="Arial" w:hAnsi="Arial" w:cs="Arial"/>
        </w:rPr>
        <w:t>e Identificar los antecedentes que puede tener una persona que lo llevan al sobrepeso</w:t>
      </w:r>
    </w:p>
    <w:p w14:paraId="002BB5C7" w14:textId="27E94F3D" w:rsidR="00687CC9" w:rsidRPr="00C0438E" w:rsidRDefault="001E61A0" w:rsidP="00C0438E">
      <w:pPr>
        <w:spacing w:line="360" w:lineRule="auto"/>
        <w:jc w:val="both"/>
        <w:rPr>
          <w:rFonts w:ascii="Arial" w:hAnsi="Arial" w:cs="Arial"/>
          <w:sz w:val="28"/>
          <w:szCs w:val="28"/>
        </w:rPr>
      </w:pPr>
      <w:r w:rsidRPr="00C0438E">
        <w:rPr>
          <w:rFonts w:ascii="Arial" w:hAnsi="Arial" w:cs="Arial"/>
          <w:b/>
          <w:bCs/>
          <w:sz w:val="28"/>
          <w:szCs w:val="28"/>
        </w:rPr>
        <w:t>Explicación</w:t>
      </w:r>
    </w:p>
    <w:p w14:paraId="192BCC7D" w14:textId="75952EE0" w:rsidR="00107340" w:rsidRPr="00C0438E" w:rsidRDefault="001E61A0" w:rsidP="00C0438E">
      <w:pPr>
        <w:spacing w:line="360" w:lineRule="auto"/>
        <w:jc w:val="both"/>
        <w:rPr>
          <w:rFonts w:ascii="Arial" w:hAnsi="Arial" w:cs="Arial"/>
        </w:rPr>
      </w:pPr>
      <w:r w:rsidRPr="00C0438E">
        <w:rPr>
          <w:rFonts w:ascii="Arial" w:hAnsi="Arial" w:cs="Arial"/>
        </w:rPr>
        <w:t xml:space="preserve">En el ámbito social, la obesidad está estrechamente relacionada con fenómenos como la estigmatización y la discriminación. Las personas que enfrentan la obesidad frecuentemente encuentran sesgos que surgen en varios aspectos de </w:t>
      </w:r>
      <w:r w:rsidR="005131DB" w:rsidRPr="00C0438E">
        <w:rPr>
          <w:rFonts w:ascii="Arial" w:hAnsi="Arial" w:cs="Arial"/>
        </w:rPr>
        <w:t>su día a día</w:t>
      </w:r>
      <w:r w:rsidRPr="00C0438E">
        <w:rPr>
          <w:rFonts w:ascii="Arial" w:hAnsi="Arial" w:cs="Arial"/>
        </w:rPr>
        <w:t>,</w:t>
      </w:r>
      <w:r w:rsidR="005131DB" w:rsidRPr="00C0438E">
        <w:rPr>
          <w:rFonts w:ascii="Arial" w:hAnsi="Arial" w:cs="Arial"/>
        </w:rPr>
        <w:t xml:space="preserve"> </w:t>
      </w:r>
      <w:r w:rsidRPr="00C0438E">
        <w:rPr>
          <w:rFonts w:ascii="Arial" w:hAnsi="Arial" w:cs="Arial"/>
        </w:rPr>
        <w:t xml:space="preserve">desde entornos educativos </w:t>
      </w:r>
      <w:r w:rsidR="005131DB" w:rsidRPr="00C0438E">
        <w:rPr>
          <w:rFonts w:ascii="Arial" w:hAnsi="Arial" w:cs="Arial"/>
        </w:rPr>
        <w:t xml:space="preserve">como colegios </w:t>
      </w:r>
      <w:r w:rsidRPr="00C0438E">
        <w:rPr>
          <w:rFonts w:ascii="Arial" w:hAnsi="Arial" w:cs="Arial"/>
        </w:rPr>
        <w:t xml:space="preserve">hasta </w:t>
      </w:r>
      <w:r w:rsidR="00687CC9" w:rsidRPr="00C0438E">
        <w:rPr>
          <w:rFonts w:ascii="Arial" w:hAnsi="Arial" w:cs="Arial"/>
        </w:rPr>
        <w:t>entornos laborales</w:t>
      </w:r>
    </w:p>
    <w:p w14:paraId="0D2E6B7B" w14:textId="77777777" w:rsidR="00687CC9" w:rsidRPr="00C0438E" w:rsidRDefault="00687CC9" w:rsidP="00C0438E">
      <w:pPr>
        <w:spacing w:line="360" w:lineRule="auto"/>
        <w:jc w:val="both"/>
        <w:rPr>
          <w:rFonts w:ascii="Arial" w:hAnsi="Arial" w:cs="Arial"/>
        </w:rPr>
      </w:pPr>
      <w:r w:rsidRPr="00C0438E">
        <w:rPr>
          <w:rFonts w:ascii="Arial" w:hAnsi="Arial" w:cs="Arial"/>
        </w:rPr>
        <w:t>Yo he experimentado el sobrepeso durante mi niñez, he llegado a alcanzar los 110 kg con tan solo 12 años, en mi situacion fue un cambio de habito sencillo, me he podido adaptar, pero desarrollar este cambio no es lo mismo para otros, puede llegar a ser incluso casi imposible para algunos</w:t>
      </w:r>
    </w:p>
    <w:p w14:paraId="6B626F3E" w14:textId="619AE310" w:rsidR="005131DB" w:rsidRPr="00C0438E" w:rsidRDefault="005131DB" w:rsidP="00C0438E">
      <w:pPr>
        <w:spacing w:line="360" w:lineRule="auto"/>
        <w:jc w:val="both"/>
        <w:rPr>
          <w:rFonts w:ascii="Arial" w:hAnsi="Arial" w:cs="Arial"/>
        </w:rPr>
      </w:pPr>
      <w:r w:rsidRPr="00C0438E">
        <w:rPr>
          <w:rFonts w:ascii="Arial" w:hAnsi="Arial" w:cs="Arial"/>
        </w:rPr>
        <w:t xml:space="preserve">La obesidad es un problema de salud generalizado que afecta a muchas personas en todo el mundo y en diversas culturas que Interfiere con la forma en que las personas viven juntas, cómo trabajan las familias, cómo las personas consiguen trabajo y cómo se relacionan todos en la comunidad </w:t>
      </w:r>
    </w:p>
    <w:p w14:paraId="72332806" w14:textId="44ABC14D" w:rsidR="005131DB" w:rsidRPr="00C0438E" w:rsidRDefault="005131DB" w:rsidP="00C0438E">
      <w:pPr>
        <w:spacing w:line="360" w:lineRule="auto"/>
        <w:jc w:val="both"/>
        <w:rPr>
          <w:rFonts w:ascii="Arial" w:hAnsi="Arial" w:cs="Arial"/>
        </w:rPr>
      </w:pPr>
      <w:r w:rsidRPr="00C0438E">
        <w:rPr>
          <w:rFonts w:ascii="Arial" w:hAnsi="Arial" w:cs="Arial"/>
        </w:rPr>
        <w:t xml:space="preserve">Trataremos de </w:t>
      </w:r>
      <w:r w:rsidR="00E1742B" w:rsidRPr="00C0438E">
        <w:rPr>
          <w:rFonts w:ascii="Arial" w:hAnsi="Arial" w:cs="Arial"/>
        </w:rPr>
        <w:t xml:space="preserve">comprender </w:t>
      </w:r>
      <w:r w:rsidRPr="00C0438E">
        <w:rPr>
          <w:rFonts w:ascii="Arial" w:hAnsi="Arial" w:cs="Arial"/>
        </w:rPr>
        <w:t>como esta discriminación dentro de una sociedad hacia una persona con sobrepeso, es capaz de generar otros problemas más personales dentro del individuo, tales como la incapacidad</w:t>
      </w:r>
    </w:p>
    <w:p w14:paraId="55149A34" w14:textId="03D635AB" w:rsidR="005131DB" w:rsidRPr="00C0438E" w:rsidRDefault="005131DB" w:rsidP="00C0438E">
      <w:pPr>
        <w:spacing w:line="360" w:lineRule="auto"/>
        <w:jc w:val="both"/>
        <w:rPr>
          <w:rFonts w:ascii="Arial" w:hAnsi="Arial" w:cs="Arial"/>
        </w:rPr>
      </w:pPr>
      <w:r w:rsidRPr="00C0438E">
        <w:rPr>
          <w:rFonts w:ascii="Arial" w:hAnsi="Arial" w:cs="Arial"/>
        </w:rPr>
        <w:t xml:space="preserve">Pero esto son solamente consecuencias del sobrepeso, pero lo que necesitamos entender son </w:t>
      </w:r>
      <w:r w:rsidR="00C95F1E" w:rsidRPr="00C0438E">
        <w:rPr>
          <w:rFonts w:ascii="Arial" w:hAnsi="Arial" w:cs="Arial"/>
        </w:rPr>
        <w:t>que</w:t>
      </w:r>
      <w:r w:rsidRPr="00C0438E">
        <w:rPr>
          <w:rFonts w:ascii="Arial" w:hAnsi="Arial" w:cs="Arial"/>
        </w:rPr>
        <w:t xml:space="preserve"> puede tener una miembro de la sociedad </w:t>
      </w:r>
      <w:r w:rsidR="00687CC9" w:rsidRPr="00C0438E">
        <w:rPr>
          <w:rFonts w:ascii="Arial" w:hAnsi="Arial" w:cs="Arial"/>
        </w:rPr>
        <w:t xml:space="preserve">el </w:t>
      </w:r>
      <w:r w:rsidRPr="00C0438E">
        <w:rPr>
          <w:rFonts w:ascii="Arial" w:hAnsi="Arial" w:cs="Arial"/>
        </w:rPr>
        <w:t>estar en constante actividad con personas que no fomentan una vida saludable en ellas, o como causas tales como una infidelidad, el fallecimiento de una persona, también pueden ser causas de dicha enfermedad</w:t>
      </w:r>
    </w:p>
    <w:p w14:paraId="34B46014" w14:textId="7FA000A4" w:rsidR="005131DB" w:rsidRPr="00C0438E" w:rsidRDefault="007F4B07" w:rsidP="00C0438E">
      <w:pPr>
        <w:spacing w:line="360" w:lineRule="auto"/>
        <w:jc w:val="both"/>
        <w:rPr>
          <w:rFonts w:ascii="Arial" w:hAnsi="Arial" w:cs="Arial"/>
          <w:b/>
          <w:bCs/>
          <w:sz w:val="28"/>
          <w:szCs w:val="28"/>
        </w:rPr>
      </w:pPr>
      <w:r w:rsidRPr="00C0438E">
        <w:rPr>
          <w:rFonts w:ascii="Arial" w:hAnsi="Arial" w:cs="Arial"/>
          <w:b/>
          <w:bCs/>
          <w:sz w:val="28"/>
          <w:szCs w:val="28"/>
        </w:rPr>
        <w:t>Objetivos de la investigación</w:t>
      </w:r>
    </w:p>
    <w:p w14:paraId="76305BBC" w14:textId="35AB25AC" w:rsidR="00C06ECA" w:rsidRPr="00C0438E" w:rsidRDefault="007F4B07" w:rsidP="00C0438E">
      <w:pPr>
        <w:pStyle w:val="Prrafodelista"/>
        <w:numPr>
          <w:ilvl w:val="0"/>
          <w:numId w:val="1"/>
        </w:numPr>
        <w:spacing w:line="360" w:lineRule="auto"/>
        <w:jc w:val="both"/>
        <w:rPr>
          <w:rFonts w:ascii="Arial" w:hAnsi="Arial" w:cs="Arial"/>
          <w:b/>
          <w:bCs/>
        </w:rPr>
      </w:pPr>
      <w:r w:rsidRPr="00C0438E">
        <w:rPr>
          <w:rFonts w:ascii="Arial" w:hAnsi="Arial" w:cs="Arial"/>
          <w:b/>
          <w:bCs/>
        </w:rPr>
        <w:t xml:space="preserve">Comprender la percepción social negativa de la obesidad y de qué forma puede influir de manera significativa en la autoimagen y el bienestar emocional de quienes la padecen, </w:t>
      </w:r>
    </w:p>
    <w:p w14:paraId="3E3C8428" w14:textId="77777777" w:rsidR="007F4B07" w:rsidRPr="00C0438E" w:rsidRDefault="007F4B07" w:rsidP="00C0438E">
      <w:pPr>
        <w:pStyle w:val="Prrafodelista"/>
        <w:spacing w:line="360" w:lineRule="auto"/>
        <w:jc w:val="both"/>
        <w:rPr>
          <w:rFonts w:ascii="Arial" w:hAnsi="Arial" w:cs="Arial"/>
          <w:b/>
          <w:bCs/>
        </w:rPr>
      </w:pPr>
    </w:p>
    <w:p w14:paraId="76C3F1B3" w14:textId="1B65E392" w:rsidR="00C06ECA" w:rsidRPr="00C0438E" w:rsidRDefault="007F4B07" w:rsidP="00C0438E">
      <w:pPr>
        <w:pStyle w:val="Prrafodelista"/>
        <w:numPr>
          <w:ilvl w:val="0"/>
          <w:numId w:val="1"/>
        </w:numPr>
        <w:spacing w:line="360" w:lineRule="auto"/>
        <w:jc w:val="both"/>
        <w:rPr>
          <w:rFonts w:ascii="Arial" w:hAnsi="Arial" w:cs="Arial"/>
          <w:b/>
          <w:bCs/>
        </w:rPr>
      </w:pPr>
      <w:r w:rsidRPr="00C0438E">
        <w:rPr>
          <w:rFonts w:ascii="Arial" w:hAnsi="Arial" w:cs="Arial"/>
          <w:b/>
          <w:bCs/>
        </w:rPr>
        <w:t>Conocer la relación que existe entre la obesidad y la prevalencia de trastornos mentales</w:t>
      </w:r>
    </w:p>
    <w:p w14:paraId="1DE661F6" w14:textId="77777777" w:rsidR="009B5F5C" w:rsidRPr="00C0438E" w:rsidRDefault="009B5F5C" w:rsidP="00C0438E">
      <w:pPr>
        <w:spacing w:line="360" w:lineRule="auto"/>
        <w:jc w:val="both"/>
        <w:rPr>
          <w:rFonts w:ascii="Arial" w:hAnsi="Arial" w:cs="Arial"/>
          <w:b/>
          <w:bCs/>
        </w:rPr>
      </w:pPr>
      <w:r w:rsidRPr="00C0438E">
        <w:rPr>
          <w:rFonts w:ascii="Arial" w:hAnsi="Arial" w:cs="Arial"/>
          <w:b/>
          <w:bCs/>
        </w:rPr>
        <w:lastRenderedPageBreak/>
        <w:t>PROBLEMAS</w:t>
      </w:r>
    </w:p>
    <w:p w14:paraId="2A48DEB4" w14:textId="77777777" w:rsidR="009B5F5C" w:rsidRPr="00C0438E" w:rsidRDefault="009B5F5C" w:rsidP="00C0438E">
      <w:pPr>
        <w:pStyle w:val="Prrafodelista"/>
        <w:numPr>
          <w:ilvl w:val="0"/>
          <w:numId w:val="3"/>
        </w:numPr>
        <w:spacing w:line="360" w:lineRule="auto"/>
        <w:jc w:val="both"/>
        <w:rPr>
          <w:rFonts w:ascii="Arial" w:hAnsi="Arial" w:cs="Arial"/>
          <w:b/>
          <w:bCs/>
        </w:rPr>
      </w:pPr>
      <w:r w:rsidRPr="00C0438E">
        <w:rPr>
          <w:rFonts w:ascii="Arial" w:hAnsi="Arial" w:cs="Arial"/>
          <w:b/>
          <w:bCs/>
        </w:rPr>
        <w:t>¿Por qué a las personas que sufren de obesidad, les cuesta integrase socialmente con los demás?</w:t>
      </w:r>
    </w:p>
    <w:p w14:paraId="48946C0B" w14:textId="77777777" w:rsidR="009B5F5C" w:rsidRPr="00C0438E" w:rsidRDefault="009B5F5C" w:rsidP="00C0438E">
      <w:pPr>
        <w:pStyle w:val="Prrafodelista"/>
        <w:numPr>
          <w:ilvl w:val="0"/>
          <w:numId w:val="3"/>
        </w:numPr>
        <w:spacing w:line="360" w:lineRule="auto"/>
        <w:jc w:val="both"/>
        <w:rPr>
          <w:rFonts w:ascii="Arial" w:hAnsi="Arial" w:cs="Arial"/>
          <w:b/>
          <w:bCs/>
        </w:rPr>
      </w:pPr>
      <w:r w:rsidRPr="00C0438E">
        <w:rPr>
          <w:rFonts w:ascii="Arial" w:hAnsi="Arial" w:cs="Arial"/>
          <w:b/>
          <w:bCs/>
        </w:rPr>
        <w:t>¿De qué manera afecta la constante exposición a comentarios y burlas sobre el cuerpo en la autoestima de la persona?</w:t>
      </w:r>
    </w:p>
    <w:p w14:paraId="02CF5B46" w14:textId="77777777" w:rsidR="009B5F5C" w:rsidRPr="00C0438E" w:rsidRDefault="00097251" w:rsidP="00C0438E">
      <w:pPr>
        <w:spacing w:line="360" w:lineRule="auto"/>
        <w:jc w:val="both"/>
        <w:rPr>
          <w:rFonts w:ascii="Arial" w:hAnsi="Arial" w:cs="Arial"/>
          <w:b/>
          <w:bCs/>
        </w:rPr>
      </w:pPr>
      <w:r w:rsidRPr="00C0438E">
        <w:rPr>
          <w:rFonts w:ascii="Arial" w:hAnsi="Arial" w:cs="Arial"/>
          <w:b/>
          <w:bCs/>
        </w:rPr>
        <w:t>HIPOTESIS</w:t>
      </w:r>
    </w:p>
    <w:p w14:paraId="5C9DFF63" w14:textId="23FCBFB1" w:rsidR="009B5F5C" w:rsidRPr="00C0438E" w:rsidRDefault="00E06797" w:rsidP="00C0438E">
      <w:pPr>
        <w:spacing w:line="360" w:lineRule="auto"/>
        <w:jc w:val="both"/>
        <w:rPr>
          <w:rFonts w:ascii="Arial" w:hAnsi="Arial" w:cs="Arial"/>
          <w:b/>
          <w:bCs/>
        </w:rPr>
      </w:pPr>
      <w:r w:rsidRPr="00C0438E">
        <w:rPr>
          <w:rFonts w:ascii="Arial" w:hAnsi="Arial" w:cs="Arial"/>
        </w:rPr>
        <w:t>Las personas al tener el problema del sobrepeso les cuestan</w:t>
      </w:r>
      <w:r w:rsidR="009B5F5C" w:rsidRPr="00C0438E">
        <w:rPr>
          <w:rFonts w:ascii="Arial" w:hAnsi="Arial" w:cs="Arial"/>
        </w:rPr>
        <w:t xml:space="preserve"> integrarse socialmente, debido a que sufren de rechazo al no </w:t>
      </w:r>
      <w:r w:rsidRPr="00C0438E">
        <w:rPr>
          <w:rFonts w:ascii="Arial" w:hAnsi="Arial" w:cs="Arial"/>
        </w:rPr>
        <w:t>alcanzar los estándares de belleza que son establecidos por la sociedad, esta situación provoca comentarios negativos hacia estos individuos sufridos de sobrepeso</w:t>
      </w:r>
    </w:p>
    <w:p w14:paraId="70190257" w14:textId="51382816" w:rsidR="002C1F65" w:rsidRPr="00C0438E" w:rsidRDefault="002C1F65" w:rsidP="00C0438E">
      <w:pPr>
        <w:spacing w:line="360" w:lineRule="auto"/>
        <w:jc w:val="both"/>
        <w:rPr>
          <w:rFonts w:ascii="Arial" w:hAnsi="Arial" w:cs="Arial"/>
          <w:b/>
          <w:bCs/>
        </w:rPr>
      </w:pPr>
      <w:r w:rsidRPr="00C0438E">
        <w:rPr>
          <w:rFonts w:ascii="Arial" w:hAnsi="Arial" w:cs="Arial"/>
          <w:b/>
          <w:bCs/>
        </w:rPr>
        <w:t>MARCO TEORICO</w:t>
      </w:r>
    </w:p>
    <w:p w14:paraId="531EB9E6" w14:textId="41229D7E" w:rsidR="002C1F65" w:rsidRPr="00C0438E" w:rsidRDefault="002C1F65" w:rsidP="00C0438E">
      <w:pPr>
        <w:spacing w:line="360" w:lineRule="auto"/>
        <w:jc w:val="both"/>
        <w:rPr>
          <w:rFonts w:ascii="Arial" w:hAnsi="Arial" w:cs="Arial"/>
        </w:rPr>
      </w:pPr>
      <w:r w:rsidRPr="00C0438E">
        <w:rPr>
          <w:rFonts w:ascii="Arial" w:hAnsi="Arial" w:cs="Arial"/>
        </w:rPr>
        <w:t xml:space="preserve">En el estudio, escrito por Michael </w:t>
      </w:r>
      <w:proofErr w:type="spellStart"/>
      <w:r w:rsidRPr="00C0438E">
        <w:rPr>
          <w:rFonts w:ascii="Arial" w:hAnsi="Arial" w:cs="Arial"/>
        </w:rPr>
        <w:t>Leutner</w:t>
      </w:r>
      <w:proofErr w:type="spellEnd"/>
      <w:r w:rsidRPr="00C0438E">
        <w:rPr>
          <w:rFonts w:ascii="Arial" w:hAnsi="Arial" w:cs="Arial"/>
        </w:rPr>
        <w:t xml:space="preserve"> de la Universidad Médica de Viena, los investigadores obtuvieron un conjunto de datos impresionantemente grande para obtener resultados replicables y estadísticamente sólidos. Los datos se obtuvieron del registro nacional de servicios para pacientes hospitalizados de Austria y se analizaron para los años comprendidos entre 1997 y 2014. En total, en el estudio se analizaron datos de 161,185 pacientes con obesidad y de 3,006,526 pacientes sin obesidad. </w:t>
      </w:r>
      <w:r w:rsidR="00401294">
        <w:rPr>
          <w:rFonts w:ascii="Arial" w:hAnsi="Arial" w:cs="Arial"/>
        </w:rPr>
        <w:t>L</w:t>
      </w:r>
      <w:r w:rsidRPr="00C0438E">
        <w:rPr>
          <w:rFonts w:ascii="Arial" w:hAnsi="Arial" w:cs="Arial"/>
        </w:rPr>
        <w:t>os pacientes con obesidad</w:t>
      </w:r>
      <w:r w:rsidR="00401294">
        <w:rPr>
          <w:rFonts w:ascii="Arial" w:hAnsi="Arial" w:cs="Arial"/>
        </w:rPr>
        <w:t xml:space="preserve"> </w:t>
      </w:r>
      <w:r w:rsidRPr="00C0438E">
        <w:rPr>
          <w:rFonts w:ascii="Arial" w:hAnsi="Arial" w:cs="Arial"/>
        </w:rPr>
        <w:t>mostraron porcentajes significativamente más altos para muchos diagnósticos psiquiátricos que los pacientes sin obesidad.</w:t>
      </w:r>
    </w:p>
    <w:p w14:paraId="6B7A6FC5" w14:textId="314C3EC8" w:rsidR="002C1F65" w:rsidRPr="00C0438E" w:rsidRDefault="002C1F65" w:rsidP="00C0438E">
      <w:pPr>
        <w:spacing w:line="360" w:lineRule="auto"/>
        <w:jc w:val="both"/>
        <w:rPr>
          <w:rFonts w:ascii="Arial" w:hAnsi="Arial" w:cs="Arial"/>
        </w:rPr>
      </w:pPr>
      <w:r w:rsidRPr="00C0438E">
        <w:rPr>
          <w:rFonts w:ascii="Arial" w:hAnsi="Arial" w:cs="Arial"/>
        </w:rPr>
        <w:t>Posteriormente, los científicos analizaron si, en promedio, los pacientes primero fueron diagnosticados con obesidad o primero fueron diagnosticados con un trastorno de salud mental. Se podría pensar que algunos trastornos de salud mental, como la depresión, pueden llevar a una menor motivación para hacer ejercicio y también a cambios en el comportamiento alimentario, lo que puede aumentar el riesgo de volverse obeso. Por otro lado, ser obeso también puede ser un factor de riesgo para desarrollar un trastorno de salud mental. Estos resultados fueron muy claros: La obesidad fue significativamente más a menudo el diagnóstico que se recibió primero, y el diagnóstico de trastorno de salud mental fue típicamente el diagnóstico recibido en segundo lugar.</w:t>
      </w:r>
    </w:p>
    <w:p w14:paraId="200C5A4D" w14:textId="5B47E495" w:rsidR="00FA1C28" w:rsidRPr="00C0438E" w:rsidRDefault="00FA1C28" w:rsidP="00C0438E">
      <w:pPr>
        <w:spacing w:line="360" w:lineRule="auto"/>
        <w:jc w:val="both"/>
        <w:rPr>
          <w:rFonts w:ascii="Arial" w:hAnsi="Arial" w:cs="Arial"/>
        </w:rPr>
      </w:pPr>
      <w:r w:rsidRPr="00C0438E">
        <w:rPr>
          <w:rFonts w:ascii="Arial" w:hAnsi="Arial" w:cs="Arial"/>
        </w:rPr>
        <w:t>En la actualidad, la obesidad es ya considerada como una de las principales causas de morbilidad y mortalidad en occidente y su prevalencia esta aumentando tanto en países desarrollados como en aquellos que se encuentran en vías de desarrollo. Sin embargo, se ha destacado la necesidad de considerar que la relación obesidad y enfermedad varía según la población y debe tener en cuenta diferentes aspectos sociales y medioambientales ligados a distintos niveles de modernización</w:t>
      </w:r>
    </w:p>
    <w:p w14:paraId="03FCF5A1" w14:textId="5103849B" w:rsidR="00FA1C28" w:rsidRPr="00C0438E" w:rsidRDefault="00FA1C28" w:rsidP="00C0438E">
      <w:pPr>
        <w:spacing w:line="360" w:lineRule="auto"/>
        <w:jc w:val="both"/>
        <w:rPr>
          <w:rFonts w:ascii="Arial" w:hAnsi="Arial" w:cs="Arial"/>
        </w:rPr>
      </w:pPr>
      <w:r w:rsidRPr="00C0438E">
        <w:rPr>
          <w:rFonts w:ascii="Arial" w:hAnsi="Arial" w:cs="Arial"/>
        </w:rPr>
        <w:lastRenderedPageBreak/>
        <w:t>Se señala que, en los últimos 50 años, se dieron a conocer cuatro fenómenos distintos que están estrechamente relacionados</w:t>
      </w:r>
    </w:p>
    <w:p w14:paraId="0EB89451" w14:textId="28439F44" w:rsidR="00FA1C28" w:rsidRPr="00C0438E" w:rsidRDefault="00FA1C28" w:rsidP="00C0438E">
      <w:pPr>
        <w:pStyle w:val="Prrafodelista"/>
        <w:numPr>
          <w:ilvl w:val="0"/>
          <w:numId w:val="4"/>
        </w:numPr>
        <w:spacing w:line="360" w:lineRule="auto"/>
        <w:jc w:val="both"/>
        <w:rPr>
          <w:rFonts w:ascii="Arial" w:hAnsi="Arial" w:cs="Arial"/>
        </w:rPr>
      </w:pPr>
      <w:r w:rsidRPr="00C0438E">
        <w:rPr>
          <w:rFonts w:ascii="Arial" w:hAnsi="Arial" w:cs="Arial"/>
        </w:rPr>
        <w:t>El establecimiento del peso corporal ideal y las normas dietéticas</w:t>
      </w:r>
    </w:p>
    <w:p w14:paraId="3ACB824C" w14:textId="6C63DA5A" w:rsidR="00FA1C28" w:rsidRPr="00C0438E" w:rsidRDefault="00FA1C28" w:rsidP="00C0438E">
      <w:pPr>
        <w:pStyle w:val="Prrafodelista"/>
        <w:numPr>
          <w:ilvl w:val="0"/>
          <w:numId w:val="4"/>
        </w:numPr>
        <w:spacing w:line="360" w:lineRule="auto"/>
        <w:jc w:val="both"/>
        <w:rPr>
          <w:rFonts w:ascii="Arial" w:hAnsi="Arial" w:cs="Arial"/>
        </w:rPr>
      </w:pPr>
      <w:r w:rsidRPr="00C0438E">
        <w:rPr>
          <w:rFonts w:ascii="Arial" w:hAnsi="Arial" w:cs="Arial"/>
        </w:rPr>
        <w:t>La construcción de la delgadez como un atributo de la salud y la distinción social</w:t>
      </w:r>
    </w:p>
    <w:p w14:paraId="670AF3EB" w14:textId="0D0F8825" w:rsidR="00FA1C28" w:rsidRPr="00C0438E" w:rsidRDefault="00FA1C28" w:rsidP="00C0438E">
      <w:pPr>
        <w:pStyle w:val="Prrafodelista"/>
        <w:numPr>
          <w:ilvl w:val="0"/>
          <w:numId w:val="4"/>
        </w:numPr>
        <w:spacing w:line="360" w:lineRule="auto"/>
        <w:jc w:val="both"/>
        <w:rPr>
          <w:rFonts w:ascii="Arial" w:hAnsi="Arial" w:cs="Arial"/>
        </w:rPr>
      </w:pPr>
      <w:r w:rsidRPr="00C0438E">
        <w:rPr>
          <w:rFonts w:ascii="Arial" w:hAnsi="Arial" w:cs="Arial"/>
        </w:rPr>
        <w:t>El reconocimiento de la obesidad como una enfermedad</w:t>
      </w:r>
    </w:p>
    <w:p w14:paraId="67AB6BB4" w14:textId="24729842" w:rsidR="00A81B7F" w:rsidRPr="00C0438E" w:rsidRDefault="00FA1C28" w:rsidP="00C0438E">
      <w:pPr>
        <w:pStyle w:val="Prrafodelista"/>
        <w:numPr>
          <w:ilvl w:val="0"/>
          <w:numId w:val="4"/>
        </w:numPr>
        <w:spacing w:line="360" w:lineRule="auto"/>
        <w:jc w:val="both"/>
        <w:rPr>
          <w:rFonts w:ascii="Arial" w:hAnsi="Arial" w:cs="Arial"/>
        </w:rPr>
      </w:pPr>
      <w:r w:rsidRPr="00C0438E">
        <w:rPr>
          <w:rFonts w:ascii="Arial" w:hAnsi="Arial" w:cs="Arial"/>
        </w:rPr>
        <w:t>Y la transformación de la salud y el cuerpo en factores socioeconómico, que causan oportunidades de negocio</w:t>
      </w:r>
    </w:p>
    <w:p w14:paraId="785BB049" w14:textId="46CAA868" w:rsidR="00FA1C28" w:rsidRPr="00C0438E" w:rsidRDefault="00FA1C28" w:rsidP="00C0438E">
      <w:pPr>
        <w:spacing w:line="360" w:lineRule="auto"/>
        <w:jc w:val="both"/>
        <w:rPr>
          <w:rFonts w:ascii="Arial" w:hAnsi="Arial" w:cs="Arial"/>
        </w:rPr>
      </w:pPr>
      <w:r w:rsidRPr="00C0438E">
        <w:rPr>
          <w:rFonts w:ascii="Arial" w:hAnsi="Arial" w:cs="Arial"/>
        </w:rPr>
        <w:t xml:space="preserve">En los dos primeros fenómenos mencionados podemos aportar que han influido de gran manera en la creación de un </w:t>
      </w:r>
      <w:r w:rsidR="00F6766C" w:rsidRPr="00C0438E">
        <w:rPr>
          <w:rFonts w:ascii="Arial" w:hAnsi="Arial" w:cs="Arial"/>
        </w:rPr>
        <w:t>patrón</w:t>
      </w:r>
      <w:r w:rsidRPr="00C0438E">
        <w:rPr>
          <w:rFonts w:ascii="Arial" w:hAnsi="Arial" w:cs="Arial"/>
        </w:rPr>
        <w:t xml:space="preserve"> estético ideal ´´occidental´´ que ensalza la delgade</w:t>
      </w:r>
      <w:r w:rsidR="00F6766C" w:rsidRPr="00C0438E">
        <w:rPr>
          <w:rFonts w:ascii="Arial" w:hAnsi="Arial" w:cs="Arial"/>
        </w:rPr>
        <w:t xml:space="preserve">z como modelo a seguir y que marca en nuestras sociedades la pauta cultural de lo que es un cuerpo atractivo y de lo que no lo es. Dicho proceso, favorece el conflicto de carácter social y psicológico en aquellos individuos que se apartan de la norma establecida </w:t>
      </w:r>
    </w:p>
    <w:p w14:paraId="1B301E12" w14:textId="5DC2933A" w:rsidR="004118DF" w:rsidRDefault="004118DF" w:rsidP="00C0438E">
      <w:pPr>
        <w:spacing w:line="360" w:lineRule="auto"/>
        <w:jc w:val="both"/>
        <w:rPr>
          <w:rFonts w:ascii="Arial" w:hAnsi="Arial" w:cs="Arial"/>
        </w:rPr>
      </w:pPr>
      <w:r w:rsidRPr="00C0438E">
        <w:rPr>
          <w:rFonts w:ascii="Arial" w:hAnsi="Arial" w:cs="Arial"/>
        </w:rPr>
        <w:t>Es más, para algunos individuos el riesgo de engordar radica en el hecho de dejar de tener un cuerpo aceptado socialmente. Por ello, conviene tener en cuenta que la estigmatización social del individuo obeso se encuentra acrecentada por la propagación de un prototipo estético fundamentado en la delgadez. En consecuencia, el “canon delgado”, que es aprobado culturalmente, suscita preocupaciones e inconvenientes entre los individuos que no se hallan entre los límites socialmente aceptados.</w:t>
      </w:r>
    </w:p>
    <w:p w14:paraId="333FD695" w14:textId="1E61926D" w:rsidR="00EB329C" w:rsidRDefault="00EB329C" w:rsidP="00C0438E">
      <w:pPr>
        <w:spacing w:line="360" w:lineRule="auto"/>
        <w:jc w:val="both"/>
        <w:rPr>
          <w:rFonts w:ascii="Arial" w:hAnsi="Arial" w:cs="Arial"/>
        </w:rPr>
      </w:pPr>
      <w:r w:rsidRPr="00EB329C">
        <w:rPr>
          <w:rFonts w:ascii="Arial" w:hAnsi="Arial" w:cs="Arial"/>
        </w:rPr>
        <w:t>El estigma se basa en creencias y actitudes negativas, las cuales se manifiestan mediante prejuicios, rechazo, estereotipos y discriminación</w:t>
      </w:r>
      <w:r>
        <w:rPr>
          <w:rFonts w:ascii="Arial" w:hAnsi="Arial" w:cs="Arial"/>
        </w:rPr>
        <w:t xml:space="preserve">. </w:t>
      </w:r>
      <w:r w:rsidRPr="00EB329C">
        <w:rPr>
          <w:rFonts w:ascii="Arial" w:hAnsi="Arial" w:cs="Arial"/>
        </w:rPr>
        <w:t xml:space="preserve">Históricamente, la estigmatización proviene de un proceso de categorización social que consiste en identificar la posición de las personas en la sociedad, con un criterio basado en el valor atribuido a su pertenencia a un grupo y puede resumirse como la concurrencia de las siguientes acciones: </w:t>
      </w:r>
    </w:p>
    <w:p w14:paraId="37E9B916" w14:textId="77777777" w:rsidR="00EB329C" w:rsidRDefault="00EB329C" w:rsidP="00C0438E">
      <w:pPr>
        <w:spacing w:line="360" w:lineRule="auto"/>
        <w:jc w:val="both"/>
        <w:rPr>
          <w:rFonts w:ascii="Arial" w:hAnsi="Arial" w:cs="Arial"/>
        </w:rPr>
      </w:pPr>
      <w:r w:rsidRPr="00EB329C">
        <w:rPr>
          <w:rFonts w:ascii="Arial" w:hAnsi="Arial" w:cs="Arial"/>
        </w:rPr>
        <w:t xml:space="preserve">• Etiquetar y distinguir las diferencias. </w:t>
      </w:r>
    </w:p>
    <w:p w14:paraId="4E46AA14" w14:textId="77777777" w:rsidR="00EB329C" w:rsidRDefault="00EB329C" w:rsidP="00C0438E">
      <w:pPr>
        <w:spacing w:line="360" w:lineRule="auto"/>
        <w:jc w:val="both"/>
        <w:rPr>
          <w:rFonts w:ascii="Arial" w:hAnsi="Arial" w:cs="Arial"/>
        </w:rPr>
      </w:pPr>
      <w:r w:rsidRPr="00EB329C">
        <w:rPr>
          <w:rFonts w:ascii="Arial" w:hAnsi="Arial" w:cs="Arial"/>
        </w:rPr>
        <w:t xml:space="preserve">• Estereotipar a los individuos estigmatizados como diferentes de forma negativa. </w:t>
      </w:r>
    </w:p>
    <w:p w14:paraId="438CEF62" w14:textId="77777777" w:rsidR="00EB329C" w:rsidRDefault="00EB329C" w:rsidP="00C0438E">
      <w:pPr>
        <w:spacing w:line="360" w:lineRule="auto"/>
        <w:jc w:val="both"/>
        <w:rPr>
          <w:rFonts w:ascii="Arial" w:hAnsi="Arial" w:cs="Arial"/>
        </w:rPr>
      </w:pPr>
      <w:r w:rsidRPr="00EB329C">
        <w:rPr>
          <w:rFonts w:ascii="Arial" w:hAnsi="Arial" w:cs="Arial"/>
        </w:rPr>
        <w:t>• Separar o excluir al individuo etiquetado, es decir, diferenciar a las personas etiquetadas de las que no lo están.</w:t>
      </w:r>
    </w:p>
    <w:p w14:paraId="7CB92EF2" w14:textId="3379A69F" w:rsidR="00EB329C" w:rsidRDefault="00EB329C" w:rsidP="00C0438E">
      <w:pPr>
        <w:spacing w:line="360" w:lineRule="auto"/>
        <w:jc w:val="both"/>
        <w:rPr>
          <w:rFonts w:ascii="Arial" w:hAnsi="Arial" w:cs="Arial"/>
        </w:rPr>
      </w:pPr>
      <w:r w:rsidRPr="00EB329C">
        <w:rPr>
          <w:rFonts w:ascii="Arial" w:hAnsi="Arial" w:cs="Arial"/>
        </w:rPr>
        <w:t>• Tener reacciones negativas hacia los individuos estigmatizados.</w:t>
      </w:r>
    </w:p>
    <w:p w14:paraId="7CA6C5E2" w14:textId="77777777" w:rsidR="00EB329C" w:rsidRDefault="00EB329C" w:rsidP="00C0438E">
      <w:pPr>
        <w:spacing w:line="360" w:lineRule="auto"/>
        <w:jc w:val="both"/>
        <w:rPr>
          <w:rFonts w:ascii="Arial" w:hAnsi="Arial" w:cs="Arial"/>
        </w:rPr>
      </w:pPr>
      <w:r w:rsidRPr="00EB329C">
        <w:rPr>
          <w:rFonts w:ascii="Arial" w:hAnsi="Arial" w:cs="Arial"/>
        </w:rPr>
        <w:t xml:space="preserve">• Discriminar al grupo etiquetado ocasionando deshumanización. </w:t>
      </w:r>
    </w:p>
    <w:p w14:paraId="19EFF999" w14:textId="28387D93" w:rsidR="004118DF" w:rsidRPr="00C0438E" w:rsidRDefault="004118DF" w:rsidP="00C0438E">
      <w:pPr>
        <w:spacing w:line="360" w:lineRule="auto"/>
        <w:jc w:val="both"/>
        <w:rPr>
          <w:rFonts w:ascii="Arial" w:hAnsi="Arial" w:cs="Arial"/>
        </w:rPr>
      </w:pPr>
      <w:r w:rsidRPr="00C0438E">
        <w:rPr>
          <w:rFonts w:ascii="Arial" w:hAnsi="Arial" w:cs="Arial"/>
        </w:rPr>
        <w:t xml:space="preserve">Otra dimensión relacionada con este asunto es la percepción de la obesidad como una enfermedad contagiosa. Aunque esta idea parece entrar dentro del campo irracional, </w:t>
      </w:r>
      <w:r w:rsidRPr="00C0438E">
        <w:rPr>
          <w:rFonts w:ascii="Arial" w:hAnsi="Arial" w:cs="Arial"/>
        </w:rPr>
        <w:lastRenderedPageBreak/>
        <w:t>algunas investigaciones han documentado cómo el hecho de estar relacionado con alguien con exceso de peso aumenta la probabilidad de ser obeso. Por ejemplo, un estudio longitudinal realizado en 12.067 individuos, mostró que tener vínculos sociales con un individuo obeso aumenta hasta en un 57% la probabilidad de que esa persona llegue a ser obesa. Entre parientes cercanos, si uno de ellos se convierte en obeso, por ejemplo, un hermano, se incrementa hasta en un 40% la probabilidad de que el otro hermano desarrolle también problemas de peso</w:t>
      </w:r>
    </w:p>
    <w:p w14:paraId="5777553D" w14:textId="77777777" w:rsidR="00FF60FB" w:rsidRPr="00C0438E" w:rsidRDefault="00FF60FB" w:rsidP="00C0438E">
      <w:pPr>
        <w:spacing w:line="360" w:lineRule="auto"/>
        <w:jc w:val="both"/>
        <w:rPr>
          <w:rFonts w:ascii="Arial" w:hAnsi="Arial" w:cs="Arial"/>
        </w:rPr>
      </w:pPr>
      <w:r w:rsidRPr="00C0438E">
        <w:rPr>
          <w:rFonts w:ascii="Arial" w:hAnsi="Arial" w:cs="Arial"/>
        </w:rPr>
        <w:t xml:space="preserve">En la sociedad actual, con estratificación clasista y orientada por procesos mercantiles dirigidos a estimular la economía consumista, la industria alimentaria interviene a través de diferentes instrumentos entre los que destaca la publicidad, para introducir un concepto nuevo de alimento y dieta. </w:t>
      </w:r>
    </w:p>
    <w:p w14:paraId="292FB8EA" w14:textId="396AF64A" w:rsidR="00FF60FB" w:rsidRDefault="00FF60FB" w:rsidP="00C0438E">
      <w:pPr>
        <w:spacing w:line="360" w:lineRule="auto"/>
        <w:jc w:val="both"/>
        <w:rPr>
          <w:rFonts w:ascii="Arial" w:hAnsi="Arial" w:cs="Arial"/>
        </w:rPr>
      </w:pPr>
      <w:r w:rsidRPr="00C0438E">
        <w:rPr>
          <w:rFonts w:ascii="Arial" w:hAnsi="Arial" w:cs="Arial"/>
        </w:rPr>
        <w:t>Esta industria segmenta la oferta y comercialización de productos alimentarios de consumo masivo, en función de la capacidad económica de los consumidores. Los productos de baja calidad son dirigidos a los sectores con menor poder adquisitivo. Cuanto más bajo es el poder de compra del público al que se dirige, más alto es el contenido de grasas, azúcares y aditivos. Generalmente los productos industrializados que se consumen en circunstancias de antojo se dirigen a la población con menor capacidad económica y son relativamente más caros y menos recomendables desde el punto de vista nutricio que otros similares</w:t>
      </w:r>
    </w:p>
    <w:p w14:paraId="7BFC2BFF" w14:textId="2E3F1460" w:rsidR="00EB329C" w:rsidRPr="00C0438E" w:rsidRDefault="00EB329C" w:rsidP="00C0438E">
      <w:pPr>
        <w:spacing w:line="360" w:lineRule="auto"/>
        <w:jc w:val="both"/>
        <w:rPr>
          <w:rFonts w:ascii="Arial" w:hAnsi="Arial" w:cs="Arial"/>
        </w:rPr>
      </w:pPr>
      <w:r>
        <w:rPr>
          <w:rFonts w:ascii="Arial" w:hAnsi="Arial" w:cs="Arial"/>
        </w:rPr>
        <w:t>CONCLUSION</w:t>
      </w:r>
    </w:p>
    <w:p w14:paraId="00C598FE" w14:textId="77777777" w:rsidR="00C0438E" w:rsidRDefault="00C0438E" w:rsidP="00C0438E">
      <w:pPr>
        <w:spacing w:line="360" w:lineRule="auto"/>
        <w:jc w:val="both"/>
        <w:rPr>
          <w:rFonts w:ascii="Arial" w:hAnsi="Arial" w:cs="Arial"/>
        </w:rPr>
      </w:pPr>
    </w:p>
    <w:p w14:paraId="66388127" w14:textId="5329AC58" w:rsidR="00C2295E" w:rsidRPr="00C0438E" w:rsidRDefault="00C2295E" w:rsidP="00C0438E">
      <w:pPr>
        <w:spacing w:line="360" w:lineRule="auto"/>
        <w:jc w:val="both"/>
        <w:rPr>
          <w:rFonts w:ascii="Arial" w:hAnsi="Arial" w:cs="Arial"/>
        </w:rPr>
      </w:pPr>
      <w:r w:rsidRPr="00C0438E">
        <w:rPr>
          <w:rFonts w:ascii="Arial" w:hAnsi="Arial" w:cs="Arial"/>
        </w:rPr>
        <w:t>BIBLIOGRAFIA:</w:t>
      </w:r>
    </w:p>
    <w:p w14:paraId="07F3ECE2" w14:textId="215FFD9B" w:rsidR="00C2295E" w:rsidRPr="00C0438E" w:rsidRDefault="00C2295E" w:rsidP="00C0438E">
      <w:pPr>
        <w:spacing w:line="360" w:lineRule="auto"/>
        <w:jc w:val="both"/>
        <w:rPr>
          <w:rFonts w:ascii="Arial" w:hAnsi="Arial" w:cs="Arial"/>
        </w:rPr>
      </w:pPr>
      <w:r w:rsidRPr="00C0438E">
        <w:rPr>
          <w:rFonts w:ascii="Arial" w:hAnsi="Arial" w:cs="Arial"/>
        </w:rPr>
        <w:t>https://www.redalyc.org/pdf/875/87532349006.pdf</w:t>
      </w:r>
    </w:p>
    <w:p w14:paraId="3CE46D4E" w14:textId="259EC17A" w:rsidR="00DD58F9" w:rsidRPr="00C0438E" w:rsidRDefault="00000000" w:rsidP="00C0438E">
      <w:pPr>
        <w:spacing w:line="360" w:lineRule="auto"/>
        <w:jc w:val="both"/>
        <w:rPr>
          <w:rFonts w:ascii="Arial" w:hAnsi="Arial" w:cs="Arial"/>
        </w:rPr>
      </w:pPr>
      <w:hyperlink r:id="rId7" w:history="1">
        <w:r w:rsidR="00C0438E" w:rsidRPr="00C0438E">
          <w:rPr>
            <w:rStyle w:val="Hipervnculo"/>
            <w:rFonts w:ascii="Arial" w:hAnsi="Arial" w:cs="Arial"/>
          </w:rPr>
          <w:t>https://www.redalyc.org/pdf/142/14280206.pdf</w:t>
        </w:r>
      </w:hyperlink>
    </w:p>
    <w:p w14:paraId="4DFCB82F" w14:textId="774D8CD1" w:rsidR="00C03428" w:rsidRPr="00C0438E" w:rsidRDefault="00C0438E" w:rsidP="00C0438E">
      <w:pPr>
        <w:spacing w:line="360" w:lineRule="auto"/>
        <w:jc w:val="both"/>
        <w:rPr>
          <w:rFonts w:ascii="Arial" w:hAnsi="Arial" w:cs="Arial"/>
        </w:rPr>
      </w:pPr>
      <w:r w:rsidRPr="00C0438E">
        <w:rPr>
          <w:rFonts w:ascii="Arial" w:hAnsi="Arial" w:cs="Arial"/>
        </w:rPr>
        <w:t>https://revista.nutricion.org/PDF/ASPECTOS-SOCIALES.pdf</w:t>
      </w:r>
    </w:p>
    <w:p w14:paraId="08381CCF" w14:textId="374CBA6C" w:rsidR="00E1742B" w:rsidRPr="00EB329C" w:rsidRDefault="00EB329C" w:rsidP="00C0438E">
      <w:pPr>
        <w:spacing w:line="360" w:lineRule="auto"/>
        <w:jc w:val="both"/>
        <w:rPr>
          <w:rFonts w:ascii="Arial" w:hAnsi="Arial" w:cs="Arial"/>
        </w:rPr>
      </w:pPr>
      <w:r w:rsidRPr="00EB329C">
        <w:rPr>
          <w:rFonts w:ascii="Arial" w:hAnsi="Arial" w:cs="Arial"/>
        </w:rPr>
        <w:t>https://cmim.org/Revista/2022/202204_jul_ago.pdf#page=185</w:t>
      </w:r>
    </w:p>
    <w:sectPr w:rsidR="00E1742B" w:rsidRPr="00EB329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145CA1" w14:textId="77777777" w:rsidR="00293769" w:rsidRDefault="00293769" w:rsidP="00107340">
      <w:pPr>
        <w:spacing w:after="0" w:line="240" w:lineRule="auto"/>
      </w:pPr>
      <w:r>
        <w:separator/>
      </w:r>
    </w:p>
  </w:endnote>
  <w:endnote w:type="continuationSeparator" w:id="0">
    <w:p w14:paraId="6DA012C0" w14:textId="77777777" w:rsidR="00293769" w:rsidRDefault="00293769" w:rsidP="00107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5D71D8" w14:textId="77777777" w:rsidR="00293769" w:rsidRDefault="00293769" w:rsidP="00107340">
      <w:pPr>
        <w:spacing w:after="0" w:line="240" w:lineRule="auto"/>
      </w:pPr>
      <w:r>
        <w:separator/>
      </w:r>
    </w:p>
  </w:footnote>
  <w:footnote w:type="continuationSeparator" w:id="0">
    <w:p w14:paraId="651D2D5C" w14:textId="77777777" w:rsidR="00293769" w:rsidRDefault="00293769" w:rsidP="001073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37B68"/>
    <w:multiLevelType w:val="hybridMultilevel"/>
    <w:tmpl w:val="54CA2246"/>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8966A4D"/>
    <w:multiLevelType w:val="hybridMultilevel"/>
    <w:tmpl w:val="D5A223C8"/>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CDE2659"/>
    <w:multiLevelType w:val="hybridMultilevel"/>
    <w:tmpl w:val="AF8640EE"/>
    <w:lvl w:ilvl="0" w:tplc="2C0A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C937034"/>
    <w:multiLevelType w:val="hybridMultilevel"/>
    <w:tmpl w:val="98B258CA"/>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237056293">
    <w:abstractNumId w:val="1"/>
  </w:num>
  <w:num w:numId="2" w16cid:durableId="1452674619">
    <w:abstractNumId w:val="0"/>
  </w:num>
  <w:num w:numId="3" w16cid:durableId="1350831843">
    <w:abstractNumId w:val="2"/>
  </w:num>
  <w:num w:numId="4" w16cid:durableId="11264330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340"/>
    <w:rsid w:val="00097251"/>
    <w:rsid w:val="00107340"/>
    <w:rsid w:val="001B09CE"/>
    <w:rsid w:val="001E61A0"/>
    <w:rsid w:val="00293769"/>
    <w:rsid w:val="002C1F65"/>
    <w:rsid w:val="0038018B"/>
    <w:rsid w:val="00401294"/>
    <w:rsid w:val="004118DF"/>
    <w:rsid w:val="005131DB"/>
    <w:rsid w:val="00687CC9"/>
    <w:rsid w:val="006F65B6"/>
    <w:rsid w:val="0072227B"/>
    <w:rsid w:val="00755211"/>
    <w:rsid w:val="007A073C"/>
    <w:rsid w:val="007F4B07"/>
    <w:rsid w:val="008E5A2D"/>
    <w:rsid w:val="009163C6"/>
    <w:rsid w:val="0096106E"/>
    <w:rsid w:val="00971032"/>
    <w:rsid w:val="009B5F5C"/>
    <w:rsid w:val="009E360C"/>
    <w:rsid w:val="00A81B7F"/>
    <w:rsid w:val="00AE13D8"/>
    <w:rsid w:val="00B36B1E"/>
    <w:rsid w:val="00B81690"/>
    <w:rsid w:val="00B917DE"/>
    <w:rsid w:val="00BA038D"/>
    <w:rsid w:val="00C03428"/>
    <w:rsid w:val="00C0438E"/>
    <w:rsid w:val="00C06ECA"/>
    <w:rsid w:val="00C2295E"/>
    <w:rsid w:val="00C43200"/>
    <w:rsid w:val="00C4374E"/>
    <w:rsid w:val="00C778BD"/>
    <w:rsid w:val="00C95F1E"/>
    <w:rsid w:val="00CA5D81"/>
    <w:rsid w:val="00D46222"/>
    <w:rsid w:val="00D62909"/>
    <w:rsid w:val="00DD58F9"/>
    <w:rsid w:val="00E06797"/>
    <w:rsid w:val="00E1742B"/>
    <w:rsid w:val="00E24E65"/>
    <w:rsid w:val="00EB329C"/>
    <w:rsid w:val="00ED487F"/>
    <w:rsid w:val="00F10D30"/>
    <w:rsid w:val="00F6766C"/>
    <w:rsid w:val="00F809F9"/>
    <w:rsid w:val="00FA1C28"/>
    <w:rsid w:val="00FF60F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1CE3F"/>
  <w15:chartTrackingRefBased/>
  <w15:docId w15:val="{AFF855C2-7918-4297-AC31-4EFB86B67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0734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07340"/>
  </w:style>
  <w:style w:type="paragraph" w:styleId="Piedepgina">
    <w:name w:val="footer"/>
    <w:basedOn w:val="Normal"/>
    <w:link w:val="PiedepginaCar"/>
    <w:uiPriority w:val="99"/>
    <w:unhideWhenUsed/>
    <w:rsid w:val="0010734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07340"/>
  </w:style>
  <w:style w:type="paragraph" w:styleId="Prrafodelista">
    <w:name w:val="List Paragraph"/>
    <w:basedOn w:val="Normal"/>
    <w:uiPriority w:val="34"/>
    <w:qFormat/>
    <w:rsid w:val="00C06ECA"/>
    <w:pPr>
      <w:ind w:left="720"/>
      <w:contextualSpacing/>
    </w:pPr>
  </w:style>
  <w:style w:type="character" w:styleId="Hipervnculo">
    <w:name w:val="Hyperlink"/>
    <w:basedOn w:val="Fuentedeprrafopredeter"/>
    <w:uiPriority w:val="99"/>
    <w:unhideWhenUsed/>
    <w:rsid w:val="00A81B7F"/>
    <w:rPr>
      <w:color w:val="0563C1" w:themeColor="hyperlink"/>
      <w:u w:val="single"/>
    </w:rPr>
  </w:style>
  <w:style w:type="character" w:styleId="Mencinsinresolver">
    <w:name w:val="Unresolved Mention"/>
    <w:basedOn w:val="Fuentedeprrafopredeter"/>
    <w:uiPriority w:val="99"/>
    <w:semiHidden/>
    <w:unhideWhenUsed/>
    <w:rsid w:val="00A81B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0181469">
      <w:bodyDiv w:val="1"/>
      <w:marLeft w:val="0"/>
      <w:marRight w:val="0"/>
      <w:marTop w:val="0"/>
      <w:marBottom w:val="0"/>
      <w:divBdr>
        <w:top w:val="none" w:sz="0" w:space="0" w:color="auto"/>
        <w:left w:val="none" w:sz="0" w:space="0" w:color="auto"/>
        <w:bottom w:val="none" w:sz="0" w:space="0" w:color="auto"/>
        <w:right w:val="none" w:sz="0" w:space="0" w:color="auto"/>
      </w:divBdr>
    </w:div>
    <w:div w:id="74422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dalyc.org/pdf/142/14280206.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4</Pages>
  <Words>1303</Words>
  <Characters>7168</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Reynaldo Checenelli</dc:creator>
  <cp:keywords/>
  <dc:description/>
  <cp:lastModifiedBy>Bruno Reynaldo Checenelli</cp:lastModifiedBy>
  <cp:revision>9</cp:revision>
  <dcterms:created xsi:type="dcterms:W3CDTF">2024-08-21T14:09:00Z</dcterms:created>
  <dcterms:modified xsi:type="dcterms:W3CDTF">2024-09-16T21:06:00Z</dcterms:modified>
</cp:coreProperties>
</file>