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1E" w:rsidRDefault="005E691E">
      <w:pPr>
        <w:rPr>
          <w:noProof/>
          <w:lang w:eastAsia="es-ES"/>
        </w:rPr>
      </w:pPr>
      <w:bookmarkStart w:id="0" w:name="_GoBack"/>
      <w:bookmarkEnd w:id="0"/>
    </w:p>
    <w:p w:rsidR="005E691E" w:rsidRPr="00057D17" w:rsidRDefault="005E691E">
      <w:pPr>
        <w:rPr>
          <w:noProof/>
          <w:u w:val="single"/>
          <w:lang w:eastAsia="es-ES"/>
        </w:rPr>
      </w:pPr>
    </w:p>
    <w:p w:rsidR="005E691E" w:rsidRPr="00057D17" w:rsidRDefault="005E691E">
      <w:pPr>
        <w:rPr>
          <w:b/>
          <w:i/>
          <w:noProof/>
          <w:sz w:val="48"/>
          <w:szCs w:val="48"/>
          <w:u w:val="single"/>
          <w:lang w:eastAsia="es-ES"/>
        </w:rPr>
      </w:pPr>
      <w:r w:rsidRPr="00057D17">
        <w:rPr>
          <w:b/>
          <w:i/>
          <w:noProof/>
          <w:sz w:val="48"/>
          <w:szCs w:val="48"/>
          <w:u w:val="single"/>
          <w:lang w:eastAsia="es-ES"/>
        </w:rPr>
        <w:t>ESTRUCTURA Y LINEAMIENTO DE LA NORMATIVA R.M.N° 3298_24.</w:t>
      </w:r>
    </w:p>
    <w:p w:rsidR="005E691E" w:rsidRPr="00057D17" w:rsidRDefault="005E691E">
      <w:pPr>
        <w:rPr>
          <w:noProof/>
          <w:u w:val="single"/>
          <w:lang w:eastAsia="es-ES"/>
        </w:rPr>
      </w:pPr>
    </w:p>
    <w:p w:rsidR="005E691E" w:rsidRPr="00057D17" w:rsidRDefault="005E691E">
      <w:pPr>
        <w:rPr>
          <w:noProof/>
          <w:u w:val="single"/>
          <w:lang w:eastAsia="es-ES"/>
        </w:rPr>
      </w:pPr>
    </w:p>
    <w:p w:rsidR="005C29CD" w:rsidRDefault="005C29CD">
      <w:r>
        <w:rPr>
          <w:noProof/>
          <w:lang w:eastAsia="es-ES"/>
        </w:rPr>
        <w:drawing>
          <wp:inline distT="0" distB="0" distL="0" distR="0">
            <wp:extent cx="5400040" cy="3150235"/>
            <wp:effectExtent l="0" t="0" r="0" b="12065"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>
        <w:t xml:space="preserve"> </w:t>
      </w:r>
    </w:p>
    <w:p w:rsidR="005E691E" w:rsidRDefault="005E691E"/>
    <w:p w:rsidR="005E691E" w:rsidRDefault="005E691E"/>
    <w:p w:rsidR="005E691E" w:rsidRDefault="005E691E"/>
    <w:p w:rsidR="005E691E" w:rsidRDefault="005E691E"/>
    <w:p w:rsidR="005E691E" w:rsidRDefault="005E691E"/>
    <w:sectPr w:rsidR="005E69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643" w:rsidRDefault="009A5643" w:rsidP="00D6594C">
      <w:pPr>
        <w:spacing w:after="0" w:line="240" w:lineRule="auto"/>
      </w:pPr>
      <w:r>
        <w:separator/>
      </w:r>
    </w:p>
  </w:endnote>
  <w:endnote w:type="continuationSeparator" w:id="0">
    <w:p w:rsidR="009A5643" w:rsidRDefault="009A5643" w:rsidP="00D6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643" w:rsidRDefault="009A5643" w:rsidP="00D6594C">
      <w:pPr>
        <w:spacing w:after="0" w:line="240" w:lineRule="auto"/>
      </w:pPr>
      <w:r>
        <w:separator/>
      </w:r>
    </w:p>
  </w:footnote>
  <w:footnote w:type="continuationSeparator" w:id="0">
    <w:p w:rsidR="009A5643" w:rsidRDefault="009A5643" w:rsidP="00D65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4C"/>
    <w:rsid w:val="00057D17"/>
    <w:rsid w:val="003F428F"/>
    <w:rsid w:val="005271C3"/>
    <w:rsid w:val="005C29CD"/>
    <w:rsid w:val="005E691E"/>
    <w:rsid w:val="006233EA"/>
    <w:rsid w:val="00772704"/>
    <w:rsid w:val="00944748"/>
    <w:rsid w:val="009A5643"/>
    <w:rsid w:val="00A938EB"/>
    <w:rsid w:val="00D6594C"/>
    <w:rsid w:val="00FB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642CC-ACD0-493E-B013-138161E3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5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594C"/>
  </w:style>
  <w:style w:type="paragraph" w:styleId="Piedepgina">
    <w:name w:val="footer"/>
    <w:basedOn w:val="Normal"/>
    <w:link w:val="PiedepginaCar"/>
    <w:uiPriority w:val="99"/>
    <w:unhideWhenUsed/>
    <w:rsid w:val="00D65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5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525F7D-F4F5-40E8-AF61-E714D0B738D5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90042802-12F9-42F7-A73B-EE663D28DB5D}">
      <dgm:prSet phldrT="[Texto]"/>
      <dgm:spPr/>
      <dgm:t>
        <a:bodyPr/>
        <a:lstStyle/>
        <a:p>
          <a:r>
            <a:rPr lang="es-ES" b="1" i="1" u="sng"/>
            <a:t>OBJETIVO</a:t>
          </a:r>
          <a:r>
            <a:rPr lang="es-ES"/>
            <a:t>: BRINDAR CONTINUIDAD EDUCATIVA A LOS ESTUDIANTES QUE DEBE PERMANECER EN SUS HOGARES POR UN PERIODO EXTENSO DEBIDO A ALGUN PROBLEMA DE SALUD.</a:t>
          </a:r>
        </a:p>
        <a:p>
          <a:endParaRPr lang="es-ES"/>
        </a:p>
      </dgm:t>
    </dgm:pt>
    <dgm:pt modelId="{CF91B443-398B-4B1B-B585-8A487ED6E6E0}" type="parTrans" cxnId="{223D4BFE-8B8B-42EC-90D9-6F44125BF4EF}">
      <dgm:prSet/>
      <dgm:spPr/>
      <dgm:t>
        <a:bodyPr/>
        <a:lstStyle/>
        <a:p>
          <a:endParaRPr lang="es-ES"/>
        </a:p>
      </dgm:t>
    </dgm:pt>
    <dgm:pt modelId="{399F675F-63BC-4559-BCA5-D2ACA3FD9C31}" type="sibTrans" cxnId="{223D4BFE-8B8B-42EC-90D9-6F44125BF4EF}">
      <dgm:prSet/>
      <dgm:spPr/>
      <dgm:t>
        <a:bodyPr/>
        <a:lstStyle/>
        <a:p>
          <a:endParaRPr lang="es-ES"/>
        </a:p>
      </dgm:t>
    </dgm:pt>
    <dgm:pt modelId="{797AF957-C1EC-48E3-AC63-D3A0648C8C69}">
      <dgm:prSet phldrT="[Texto]"/>
      <dgm:spPr/>
      <dgm:t>
        <a:bodyPr/>
        <a:lstStyle/>
        <a:p>
          <a:r>
            <a:rPr lang="es-ES" b="1" i="1" u="sng"/>
            <a:t>ADAPTACION CURRICULAR</a:t>
          </a:r>
          <a:r>
            <a:rPr lang="es-ES"/>
            <a:t>: MODIFICACION EN EL CONTENIDO Y METODOLOGIAAS D ENSEÑANZAS SEGUN LAS CAPACIDADES Y SITUACION DEL ESTUDIANTE.</a:t>
          </a:r>
        </a:p>
      </dgm:t>
    </dgm:pt>
    <dgm:pt modelId="{CB939DEC-CE1A-4A97-99F9-038036C80068}" type="parTrans" cxnId="{C33A4FDF-F1FE-4AEF-821A-722FA9C6CD39}">
      <dgm:prSet/>
      <dgm:spPr/>
      <dgm:t>
        <a:bodyPr/>
        <a:lstStyle/>
        <a:p>
          <a:endParaRPr lang="es-ES"/>
        </a:p>
      </dgm:t>
    </dgm:pt>
    <dgm:pt modelId="{FFDF336C-9009-401B-8708-290E8DCADA4D}" type="sibTrans" cxnId="{C33A4FDF-F1FE-4AEF-821A-722FA9C6CD39}">
      <dgm:prSet/>
      <dgm:spPr/>
      <dgm:t>
        <a:bodyPr/>
        <a:lstStyle/>
        <a:p>
          <a:endParaRPr lang="es-ES"/>
        </a:p>
      </dgm:t>
    </dgm:pt>
    <dgm:pt modelId="{E754718B-9C98-45E2-BAAD-A4085458CF42}">
      <dgm:prSet phldrT="[Texto]"/>
      <dgm:spPr/>
      <dgm:t>
        <a:bodyPr/>
        <a:lstStyle/>
        <a:p>
          <a:r>
            <a:rPr lang="es-ES" b="1" i="1" u="sng"/>
            <a:t>DIAGNOSTICO</a:t>
          </a:r>
          <a:r>
            <a:rPr lang="es-ES"/>
            <a:t>: EVALUAR AL ESTUDIANTE PARA CONOCER SUS NECESIDADES EDUCATIVAS.</a:t>
          </a:r>
        </a:p>
        <a:p>
          <a:r>
            <a:rPr lang="es-ES" b="1" i="1" u="sng"/>
            <a:t>SOLICITUD</a:t>
          </a:r>
          <a:r>
            <a:rPr lang="es-ES"/>
            <a:t>: DEBE SER PRESENTADA POR LOS PADRES O TUTORES DEL ESTUDIIANTE, ACOMPAÑADO DE UN CERTIFICADO MEDICO  QUE JUSTIFIQUE LA NECESIDAD   DE UN DICENTE DOMICILIARIO Y/O HOSPITALARIO.</a:t>
          </a:r>
        </a:p>
        <a:p>
          <a:endParaRPr lang="es-ES"/>
        </a:p>
      </dgm:t>
    </dgm:pt>
    <dgm:pt modelId="{55FFC61A-F1E3-4CFC-A0F7-13EC3656E3DA}" type="parTrans" cxnId="{25F8C0E3-7EE2-42C2-B3D4-495E6AAB7C9F}">
      <dgm:prSet/>
      <dgm:spPr/>
      <dgm:t>
        <a:bodyPr/>
        <a:lstStyle/>
        <a:p>
          <a:endParaRPr lang="es-ES"/>
        </a:p>
      </dgm:t>
    </dgm:pt>
    <dgm:pt modelId="{9617E038-1BE5-490B-9F7F-2D8A2FA9DFB7}" type="sibTrans" cxnId="{25F8C0E3-7EE2-42C2-B3D4-495E6AAB7C9F}">
      <dgm:prSet/>
      <dgm:spPr/>
      <dgm:t>
        <a:bodyPr/>
        <a:lstStyle/>
        <a:p>
          <a:endParaRPr lang="es-ES"/>
        </a:p>
      </dgm:t>
    </dgm:pt>
    <dgm:pt modelId="{C66A53F4-C075-402B-88AD-4BCE22375A17}">
      <dgm:prSet phldrT="[Texto]"/>
      <dgm:spPr/>
      <dgm:t>
        <a:bodyPr/>
        <a:lstStyle/>
        <a:p>
          <a:r>
            <a:rPr lang="es-ES" b="1" i="1" u="sng"/>
            <a:t>METODOLOGIA DE ENSEÑANZA </a:t>
          </a:r>
          <a:r>
            <a:rPr lang="es-ES"/>
            <a:t>SE ADAPTA A LAS CONDIDIONES FISICAS Y EMOCIONAKES DE LOS ESTUDIANTES. EL OBJETIVO ES GRANTIZAR ELVAPRENDIZAJE SIN SOBRE CARGARLO.</a:t>
          </a:r>
        </a:p>
        <a:p>
          <a:endParaRPr lang="es-ES" b="1" i="1" u="sng"/>
        </a:p>
        <a:p>
          <a:r>
            <a:rPr lang="es-ES" b="1" i="1" u="sng"/>
            <a:t>RETORNO A LA ESCUELA: </a:t>
          </a:r>
          <a:r>
            <a:rPr lang="es-ES"/>
            <a:t>UNA VEZ QUE EL ESTUDIENTE RECIBE EL ALTA MEDICA Y PUEDA RETOMAR  A LA ESCUELA REGULAR, SE REALIZA UN PROCESO DE  REINTEGRACION, QUE PUEDE INCLUIR ADAPTACIONES CURRICULARES.</a:t>
          </a:r>
        </a:p>
        <a:p>
          <a:endParaRPr lang="es-ES"/>
        </a:p>
      </dgm:t>
    </dgm:pt>
    <dgm:pt modelId="{1A4B4A62-9044-4330-9F06-BBBCE33A77A9}" type="parTrans" cxnId="{6B64CB36-2A98-49AE-A6D7-2C92A38DA657}">
      <dgm:prSet/>
      <dgm:spPr/>
      <dgm:t>
        <a:bodyPr/>
        <a:lstStyle/>
        <a:p>
          <a:endParaRPr lang="es-ES"/>
        </a:p>
      </dgm:t>
    </dgm:pt>
    <dgm:pt modelId="{D17A0E58-A837-4E97-9F6A-6FF067F6FB0C}" type="sibTrans" cxnId="{6B64CB36-2A98-49AE-A6D7-2C92A38DA657}">
      <dgm:prSet/>
      <dgm:spPr/>
      <dgm:t>
        <a:bodyPr/>
        <a:lstStyle/>
        <a:p>
          <a:endParaRPr lang="es-ES"/>
        </a:p>
      </dgm:t>
    </dgm:pt>
    <dgm:pt modelId="{7E2A9E86-4A96-4CF8-A3B6-D626A2523C0E}" type="pres">
      <dgm:prSet presAssocID="{E0525F7D-F4F5-40E8-AF61-E714D0B738D5}" presName="diagram" presStyleCnt="0">
        <dgm:presLayoutVars>
          <dgm:dir/>
          <dgm:resizeHandles val="exact"/>
        </dgm:presLayoutVars>
      </dgm:prSet>
      <dgm:spPr/>
    </dgm:pt>
    <dgm:pt modelId="{1B4CFE41-4A71-428E-ACA5-60A39881A9F2}" type="pres">
      <dgm:prSet presAssocID="{90042802-12F9-42F7-A73B-EE663D28DB5D}" presName="node" presStyleLbl="node1" presStyleIdx="0" presStyleCnt="4" custLinFactNeighborX="-6989" custLinFactNeighborY="-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A8E13962-3DD4-4510-898C-554C9B064FAC}" type="pres">
      <dgm:prSet presAssocID="{399F675F-63BC-4559-BCA5-D2ACA3FD9C31}" presName="sibTrans" presStyleCnt="0"/>
      <dgm:spPr/>
    </dgm:pt>
    <dgm:pt modelId="{F6DD5A50-5664-4264-94B9-E3430405C050}" type="pres">
      <dgm:prSet presAssocID="{797AF957-C1EC-48E3-AC63-D3A0648C8C69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3BCDC5B-E178-4EAD-A6CE-0DE9D035558B}" type="pres">
      <dgm:prSet presAssocID="{FFDF336C-9009-401B-8708-290E8DCADA4D}" presName="sibTrans" presStyleCnt="0"/>
      <dgm:spPr/>
    </dgm:pt>
    <dgm:pt modelId="{95C593C6-C214-43DC-8C16-3121C8810F7C}" type="pres">
      <dgm:prSet presAssocID="{E754718B-9C98-45E2-BAAD-A4085458CF42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03C652C5-3FE0-4EF7-9ADE-CEF4DF6D70EE}" type="pres">
      <dgm:prSet presAssocID="{9617E038-1BE5-490B-9F7F-2D8A2FA9DFB7}" presName="sibTrans" presStyleCnt="0"/>
      <dgm:spPr/>
    </dgm:pt>
    <dgm:pt modelId="{F7708737-4A99-4D7B-97E6-A4FBCC7B6E00}" type="pres">
      <dgm:prSet presAssocID="{C66A53F4-C075-402B-88AD-4BCE22375A17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</dgm:ptLst>
  <dgm:cxnLst>
    <dgm:cxn modelId="{763AA35D-C86F-41B8-863A-2A072CEF191E}" type="presOf" srcId="{90042802-12F9-42F7-A73B-EE663D28DB5D}" destId="{1B4CFE41-4A71-428E-ACA5-60A39881A9F2}" srcOrd="0" destOrd="0" presId="urn:microsoft.com/office/officeart/2005/8/layout/default"/>
    <dgm:cxn modelId="{8C284B51-6393-4EF9-BEB2-D87C2FD63660}" type="presOf" srcId="{C66A53F4-C075-402B-88AD-4BCE22375A17}" destId="{F7708737-4A99-4D7B-97E6-A4FBCC7B6E00}" srcOrd="0" destOrd="0" presId="urn:microsoft.com/office/officeart/2005/8/layout/default"/>
    <dgm:cxn modelId="{72A54EC9-8B52-4738-9BEE-61A74DE22989}" type="presOf" srcId="{797AF957-C1EC-48E3-AC63-D3A0648C8C69}" destId="{F6DD5A50-5664-4264-94B9-E3430405C050}" srcOrd="0" destOrd="0" presId="urn:microsoft.com/office/officeart/2005/8/layout/default"/>
    <dgm:cxn modelId="{6B64CB36-2A98-49AE-A6D7-2C92A38DA657}" srcId="{E0525F7D-F4F5-40E8-AF61-E714D0B738D5}" destId="{C66A53F4-C075-402B-88AD-4BCE22375A17}" srcOrd="3" destOrd="0" parTransId="{1A4B4A62-9044-4330-9F06-BBBCE33A77A9}" sibTransId="{D17A0E58-A837-4E97-9F6A-6FF067F6FB0C}"/>
    <dgm:cxn modelId="{192CE441-7A7E-4C59-851D-1B6278466357}" type="presOf" srcId="{E0525F7D-F4F5-40E8-AF61-E714D0B738D5}" destId="{7E2A9E86-4A96-4CF8-A3B6-D626A2523C0E}" srcOrd="0" destOrd="0" presId="urn:microsoft.com/office/officeart/2005/8/layout/default"/>
    <dgm:cxn modelId="{52CB2DD4-76C7-4128-8493-6FADF3C41132}" type="presOf" srcId="{E754718B-9C98-45E2-BAAD-A4085458CF42}" destId="{95C593C6-C214-43DC-8C16-3121C8810F7C}" srcOrd="0" destOrd="0" presId="urn:microsoft.com/office/officeart/2005/8/layout/default"/>
    <dgm:cxn modelId="{25F8C0E3-7EE2-42C2-B3D4-495E6AAB7C9F}" srcId="{E0525F7D-F4F5-40E8-AF61-E714D0B738D5}" destId="{E754718B-9C98-45E2-BAAD-A4085458CF42}" srcOrd="2" destOrd="0" parTransId="{55FFC61A-F1E3-4CFC-A0F7-13EC3656E3DA}" sibTransId="{9617E038-1BE5-490B-9F7F-2D8A2FA9DFB7}"/>
    <dgm:cxn modelId="{C33A4FDF-F1FE-4AEF-821A-722FA9C6CD39}" srcId="{E0525F7D-F4F5-40E8-AF61-E714D0B738D5}" destId="{797AF957-C1EC-48E3-AC63-D3A0648C8C69}" srcOrd="1" destOrd="0" parTransId="{CB939DEC-CE1A-4A97-99F9-038036C80068}" sibTransId="{FFDF336C-9009-401B-8708-290E8DCADA4D}"/>
    <dgm:cxn modelId="{223D4BFE-8B8B-42EC-90D9-6F44125BF4EF}" srcId="{E0525F7D-F4F5-40E8-AF61-E714D0B738D5}" destId="{90042802-12F9-42F7-A73B-EE663D28DB5D}" srcOrd="0" destOrd="0" parTransId="{CF91B443-398B-4B1B-B585-8A487ED6E6E0}" sibTransId="{399F675F-63BC-4559-BCA5-D2ACA3FD9C31}"/>
    <dgm:cxn modelId="{D695662A-B503-4D69-A06A-D717EC283916}" type="presParOf" srcId="{7E2A9E86-4A96-4CF8-A3B6-D626A2523C0E}" destId="{1B4CFE41-4A71-428E-ACA5-60A39881A9F2}" srcOrd="0" destOrd="0" presId="urn:microsoft.com/office/officeart/2005/8/layout/default"/>
    <dgm:cxn modelId="{552C3517-14E6-4C0A-9726-B758EBE9E8AA}" type="presParOf" srcId="{7E2A9E86-4A96-4CF8-A3B6-D626A2523C0E}" destId="{A8E13962-3DD4-4510-898C-554C9B064FAC}" srcOrd="1" destOrd="0" presId="urn:microsoft.com/office/officeart/2005/8/layout/default"/>
    <dgm:cxn modelId="{7FB3CE21-6815-46C5-AF01-0277C1CF27E7}" type="presParOf" srcId="{7E2A9E86-4A96-4CF8-A3B6-D626A2523C0E}" destId="{F6DD5A50-5664-4264-94B9-E3430405C050}" srcOrd="2" destOrd="0" presId="urn:microsoft.com/office/officeart/2005/8/layout/default"/>
    <dgm:cxn modelId="{67430906-3A82-4544-9019-A18CA9D0C544}" type="presParOf" srcId="{7E2A9E86-4A96-4CF8-A3B6-D626A2523C0E}" destId="{43BCDC5B-E178-4EAD-A6CE-0DE9D035558B}" srcOrd="3" destOrd="0" presId="urn:microsoft.com/office/officeart/2005/8/layout/default"/>
    <dgm:cxn modelId="{535F1AAE-94FB-48E6-BB96-DFF3B5EA3D4A}" type="presParOf" srcId="{7E2A9E86-4A96-4CF8-A3B6-D626A2523C0E}" destId="{95C593C6-C214-43DC-8C16-3121C8810F7C}" srcOrd="4" destOrd="0" presId="urn:microsoft.com/office/officeart/2005/8/layout/default"/>
    <dgm:cxn modelId="{03B2339C-0F97-4B73-9139-885FD0A65482}" type="presParOf" srcId="{7E2A9E86-4A96-4CF8-A3B6-D626A2523C0E}" destId="{03C652C5-3FE0-4EF7-9ADE-CEF4DF6D70EE}" srcOrd="5" destOrd="0" presId="urn:microsoft.com/office/officeart/2005/8/layout/default"/>
    <dgm:cxn modelId="{55172F34-8679-475F-B9F6-E13B870B6A79}" type="presParOf" srcId="{7E2A9E86-4A96-4CF8-A3B6-D626A2523C0E}" destId="{F7708737-4A99-4D7B-97E6-A4FBCC7B6E00}" srcOrd="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4CFE41-4A71-428E-ACA5-60A39881A9F2}">
      <dsp:nvSpPr>
        <dsp:cNvPr id="0" name=""/>
        <dsp:cNvSpPr/>
      </dsp:nvSpPr>
      <dsp:spPr>
        <a:xfrm>
          <a:off x="0" y="3"/>
          <a:ext cx="2423162" cy="14538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800" b="1" i="1" u="sng" kern="1200"/>
            <a:t>OBJETIVO</a:t>
          </a:r>
          <a:r>
            <a:rPr lang="es-ES" sz="800" kern="1200"/>
            <a:t>: BRINDAR CONTINUIDAD EDUCATIVA A LOS ESTUDIANTES QUE DEBE PERMANECER EN SUS HOGARES POR UN PERIODO EXTENSO DEBIDO A ALGUN PROBLEMA DE SALUD.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0" y="3"/>
        <a:ext cx="2423162" cy="1453897"/>
      </dsp:txXfrm>
    </dsp:sp>
    <dsp:sp modelId="{F6DD5A50-5664-4264-94B9-E3430405C050}">
      <dsp:nvSpPr>
        <dsp:cNvPr id="0" name=""/>
        <dsp:cNvSpPr/>
      </dsp:nvSpPr>
      <dsp:spPr>
        <a:xfrm>
          <a:off x="2821178" y="61"/>
          <a:ext cx="2423162" cy="14538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800" b="1" i="1" u="sng" kern="1200"/>
            <a:t>ADAPTACION CURRICULAR</a:t>
          </a:r>
          <a:r>
            <a:rPr lang="es-ES" sz="800" kern="1200"/>
            <a:t>: MODIFICACION EN EL CONTENIDO Y METODOLOGIAAS D ENSEÑANZAS SEGUN LAS CAPACIDADES Y SITUACION DEL ESTUDIANTE.</a:t>
          </a:r>
        </a:p>
      </dsp:txBody>
      <dsp:txXfrm>
        <a:off x="2821178" y="61"/>
        <a:ext cx="2423162" cy="1453897"/>
      </dsp:txXfrm>
    </dsp:sp>
    <dsp:sp modelId="{95C593C6-C214-43DC-8C16-3121C8810F7C}">
      <dsp:nvSpPr>
        <dsp:cNvPr id="0" name=""/>
        <dsp:cNvSpPr/>
      </dsp:nvSpPr>
      <dsp:spPr>
        <a:xfrm>
          <a:off x="155699" y="1696275"/>
          <a:ext cx="2423162" cy="14538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800" b="1" i="1" u="sng" kern="1200"/>
            <a:t>DIAGNOSTICO</a:t>
          </a:r>
          <a:r>
            <a:rPr lang="es-ES" sz="800" kern="1200"/>
            <a:t>: EVALUAR AL ESTUDIANTE PARA CONOCER SUS NECESIDADES EDUCATIVAS.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800" b="1" i="1" u="sng" kern="1200"/>
            <a:t>SOLICITUD</a:t>
          </a:r>
          <a:r>
            <a:rPr lang="es-ES" sz="800" kern="1200"/>
            <a:t>: DEBE SER PRESENTADA POR LOS PADRES O TUTORES DEL ESTUDIIANTE, ACOMPAÑADO DE UN CERTIFICADO MEDICO  QUE JUSTIFIQUE LA NECESIDAD   DE UN DICENTE DOMICILIARIO Y/O HOSPITALARIO.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155699" y="1696275"/>
        <a:ext cx="2423162" cy="1453897"/>
      </dsp:txXfrm>
    </dsp:sp>
    <dsp:sp modelId="{F7708737-4A99-4D7B-97E6-A4FBCC7B6E00}">
      <dsp:nvSpPr>
        <dsp:cNvPr id="0" name=""/>
        <dsp:cNvSpPr/>
      </dsp:nvSpPr>
      <dsp:spPr>
        <a:xfrm>
          <a:off x="2821178" y="1696275"/>
          <a:ext cx="2423162" cy="14538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800" b="1" i="1" u="sng" kern="1200"/>
            <a:t>METODOLOGIA DE ENSEÑANZA </a:t>
          </a:r>
          <a:r>
            <a:rPr lang="es-ES" sz="800" kern="1200"/>
            <a:t>SE ADAPTA A LAS CONDIDIONES FISICAS Y EMOCIONAKES DE LOS ESTUDIANTES. EL OBJETIVO ES GRANTIZAR ELVAPRENDIZAJE SIN SOBRE CARGARLO.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b="1" i="1" u="sng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800" b="1" i="1" u="sng" kern="1200"/>
            <a:t>RETORNO A LA ESCUELA: </a:t>
          </a:r>
          <a:r>
            <a:rPr lang="es-ES" sz="800" kern="1200"/>
            <a:t>UNA VEZ QUE EL ESTUDIENTE RECIBE EL ALTA MEDICA Y PUEDA RETOMAR  A LA ESCUELA REGULAR, SE REALIZA UN PROCESO DE  REINTEGRACION, QUE PUEDE INCLUIR ADAPTACIONES CURRICULARES.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800" kern="1200"/>
        </a:p>
      </dsp:txBody>
      <dsp:txXfrm>
        <a:off x="2821178" y="1696275"/>
        <a:ext cx="2423162" cy="14538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2</cp:revision>
  <dcterms:created xsi:type="dcterms:W3CDTF">2024-09-29T23:46:00Z</dcterms:created>
  <dcterms:modified xsi:type="dcterms:W3CDTF">2024-09-29T23:46:00Z</dcterms:modified>
</cp:coreProperties>
</file>