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D81A" w14:textId="77777777" w:rsidR="0025646A" w:rsidRPr="00FD5465" w:rsidRDefault="0025646A" w:rsidP="0025646A">
      <w:pPr>
        <w:jc w:val="center"/>
        <w:rPr>
          <w:b/>
          <w:bCs/>
          <w:u w:val="single"/>
        </w:rPr>
      </w:pPr>
      <w:bookmarkStart w:id="0" w:name="_Hlk169548653"/>
      <w:r w:rsidRPr="00FD5465">
        <w:rPr>
          <w:b/>
          <w:bCs/>
          <w:u w:val="single"/>
        </w:rPr>
        <w:t>MINISTERIO DE SEGURIDAD</w:t>
      </w:r>
    </w:p>
    <w:p w14:paraId="2E0D2501" w14:textId="77777777" w:rsidR="0025646A" w:rsidRPr="00FD5465" w:rsidRDefault="0025646A" w:rsidP="0025646A">
      <w:pPr>
        <w:jc w:val="center"/>
        <w:rPr>
          <w:b/>
          <w:bCs/>
          <w:u w:val="single"/>
        </w:rPr>
      </w:pPr>
      <w:r w:rsidRPr="00FD5465">
        <w:rPr>
          <w:b/>
          <w:bCs/>
          <w:u w:val="single"/>
        </w:rPr>
        <w:t>POLICIA DE LA PROVINCIA DE CORRIENTES</w:t>
      </w:r>
    </w:p>
    <w:p w14:paraId="49515CBF" w14:textId="77777777" w:rsidR="0025646A" w:rsidRPr="00FD5465" w:rsidRDefault="0025646A" w:rsidP="0025646A">
      <w:pPr>
        <w:jc w:val="center"/>
        <w:rPr>
          <w:b/>
          <w:bCs/>
          <w:u w:val="single"/>
        </w:rPr>
      </w:pPr>
    </w:p>
    <w:p w14:paraId="515FECDE" w14:textId="77777777" w:rsidR="0025646A" w:rsidRPr="00FD5465" w:rsidRDefault="0025646A" w:rsidP="0025646A">
      <w:pPr>
        <w:jc w:val="center"/>
        <w:rPr>
          <w:b/>
          <w:bCs/>
          <w:u w:val="single"/>
        </w:rPr>
      </w:pPr>
      <w:r w:rsidRPr="00FD5465">
        <w:rPr>
          <w:b/>
          <w:bCs/>
          <w:u w:val="single"/>
        </w:rPr>
        <w:t>DIRECCION GENERAL DE PERSONAL Y FORMACION POLICIAL</w:t>
      </w:r>
    </w:p>
    <w:p w14:paraId="680EE68C" w14:textId="77777777" w:rsidR="0025646A" w:rsidRPr="00FD5465" w:rsidRDefault="0025646A" w:rsidP="0025646A">
      <w:pPr>
        <w:jc w:val="center"/>
        <w:rPr>
          <w:b/>
          <w:bCs/>
          <w:u w:val="single"/>
        </w:rPr>
      </w:pPr>
      <w:r w:rsidRPr="00FD5465">
        <w:rPr>
          <w:b/>
          <w:bCs/>
          <w:u w:val="single"/>
        </w:rPr>
        <w:t>INSTITUTO SUPERIOR DE FORMACION POLICIAL</w:t>
      </w:r>
    </w:p>
    <w:p w14:paraId="1EAF8A43" w14:textId="77777777" w:rsidR="0025646A" w:rsidRPr="00FD5465" w:rsidRDefault="0025646A" w:rsidP="0025646A">
      <w:pPr>
        <w:jc w:val="center"/>
        <w:rPr>
          <w:b/>
          <w:bCs/>
          <w:u w:val="single"/>
        </w:rPr>
      </w:pPr>
      <w:r w:rsidRPr="00FD5465">
        <w:rPr>
          <w:b/>
          <w:bCs/>
          <w:u w:val="single"/>
        </w:rPr>
        <w:t>ESCUELA DE POLICIA GRAL JOSE FRANCISCO DE SAN MARTIN</w:t>
      </w:r>
    </w:p>
    <w:p w14:paraId="4F57FA6A" w14:textId="77777777" w:rsidR="0025646A" w:rsidRDefault="0025646A" w:rsidP="0025646A">
      <w:pPr>
        <w:jc w:val="both"/>
      </w:pPr>
    </w:p>
    <w:p w14:paraId="7D2E98AF" w14:textId="77777777" w:rsidR="0025646A" w:rsidRDefault="0025646A" w:rsidP="0025646A">
      <w:pPr>
        <w:jc w:val="both"/>
      </w:pPr>
      <w:r w:rsidRPr="00FD5465">
        <w:rPr>
          <w:b/>
          <w:bCs/>
          <w:u w:val="single"/>
        </w:rPr>
        <w:t>MATERIA</w:t>
      </w:r>
      <w:r>
        <w:t>: SEGURIDAD PUBLICA</w:t>
      </w:r>
    </w:p>
    <w:p w14:paraId="7FA46C27" w14:textId="77777777" w:rsidR="0025646A" w:rsidRDefault="0025646A" w:rsidP="0025646A">
      <w:pPr>
        <w:jc w:val="both"/>
      </w:pPr>
      <w:r w:rsidRPr="00FD5465">
        <w:rPr>
          <w:b/>
          <w:bCs/>
          <w:u w:val="single"/>
        </w:rPr>
        <w:t>PROFESOR</w:t>
      </w:r>
      <w:r>
        <w:t>: Cesar Edgardo Alfonzo</w:t>
      </w:r>
    </w:p>
    <w:p w14:paraId="61D61AAA" w14:textId="77777777" w:rsidR="0025646A" w:rsidRDefault="0025646A" w:rsidP="0025646A">
      <w:pPr>
        <w:jc w:val="both"/>
      </w:pPr>
      <w:r>
        <w:t>Trabajo de investigación. Condiciones de presentación:</w:t>
      </w:r>
    </w:p>
    <w:p w14:paraId="6DC9C765" w14:textId="77777777" w:rsidR="0025646A" w:rsidRDefault="0025646A" w:rsidP="0025646A">
      <w:pPr>
        <w:jc w:val="both"/>
      </w:pPr>
      <w:r>
        <w:t>Carpeta A4</w:t>
      </w:r>
    </w:p>
    <w:p w14:paraId="70F34D26" w14:textId="77777777" w:rsidR="0025646A" w:rsidRDefault="0025646A" w:rsidP="0025646A">
      <w:pPr>
        <w:jc w:val="both"/>
      </w:pPr>
      <w:r>
        <w:t>Hojas A4</w:t>
      </w:r>
    </w:p>
    <w:p w14:paraId="40E39487" w14:textId="77777777" w:rsidR="0025646A" w:rsidRDefault="0025646A" w:rsidP="0025646A">
      <w:pPr>
        <w:jc w:val="both"/>
      </w:pPr>
      <w:r>
        <w:t>Letra arial 12, interlineado 1,5 cm</w:t>
      </w:r>
    </w:p>
    <w:p w14:paraId="75C5E445" w14:textId="77777777" w:rsidR="0025646A" w:rsidRDefault="0025646A" w:rsidP="0025646A">
      <w:pPr>
        <w:jc w:val="both"/>
      </w:pPr>
      <w:r w:rsidRPr="00570E9D">
        <w:rPr>
          <w:b/>
          <w:bCs/>
          <w:u w:val="single"/>
        </w:rPr>
        <w:t>Márgenes</w:t>
      </w:r>
      <w:r>
        <w:t>: Superior e inferior 2cm</w:t>
      </w:r>
    </w:p>
    <w:p w14:paraId="43D3141E" w14:textId="77777777" w:rsidR="0025646A" w:rsidRDefault="0025646A" w:rsidP="0025646A">
      <w:pPr>
        <w:jc w:val="both"/>
      </w:pPr>
      <w:r>
        <w:t>Izquierdo y derecho 3 cm</w:t>
      </w:r>
    </w:p>
    <w:p w14:paraId="13B78FDA" w14:textId="77777777" w:rsidR="0025646A" w:rsidRDefault="0025646A" w:rsidP="0025646A">
      <w:pPr>
        <w:jc w:val="both"/>
      </w:pPr>
      <w:r w:rsidRPr="00570E9D">
        <w:rPr>
          <w:b/>
          <w:bCs/>
        </w:rPr>
        <w:t>Caratula</w:t>
      </w:r>
      <w:r>
        <w:t>: identificación de la materia, el tema, profesor, alumnos, fecha de presentación.</w:t>
      </w:r>
    </w:p>
    <w:p w14:paraId="04166694" w14:textId="4F1C4E03" w:rsidR="0025646A" w:rsidRDefault="0025646A" w:rsidP="0025646A">
      <w:pPr>
        <w:jc w:val="both"/>
      </w:pPr>
      <w:r>
        <w:t>Las respuestas al cuestionario deberán tener una correcta redacción, uso correcto de la terminología técnica.</w:t>
      </w:r>
    </w:p>
    <w:p w14:paraId="5785DD33" w14:textId="7001FF16" w:rsidR="006C5AF5" w:rsidRDefault="006C5AF5" w:rsidP="006C5AF5">
      <w:pPr>
        <w:jc w:val="both"/>
      </w:pPr>
      <w:r>
        <w:t xml:space="preserve">Las respuestas pueden estar o no en el material guía asignado, de no encontrarla deberán realizar una búsqueda en internet para hallar el material adecuado con el que evacuar la pregunta. </w:t>
      </w:r>
      <w:r>
        <w:t>Tendrán en</w:t>
      </w:r>
      <w:r>
        <w:t xml:space="preserve"> cuenta la forma de citado conforme a las normas APA</w:t>
      </w:r>
    </w:p>
    <w:p w14:paraId="6A6A0112" w14:textId="49F17315" w:rsidR="0025646A" w:rsidRDefault="0025646A" w:rsidP="0025646A">
      <w:pPr>
        <w:jc w:val="both"/>
      </w:pPr>
      <w:r>
        <w:t>La presentación se evaluará la prolijidad y el uso adecuado de las normas APA</w:t>
      </w:r>
    </w:p>
    <w:bookmarkEnd w:id="0"/>
    <w:p w14:paraId="211C7507" w14:textId="0227C4CC" w:rsidR="00391AD9" w:rsidRPr="00391AD9" w:rsidRDefault="00391AD9" w:rsidP="00391AD9">
      <w:pPr>
        <w:jc w:val="center"/>
        <w:rPr>
          <w:b/>
          <w:bCs/>
          <w:u w:val="single"/>
        </w:rPr>
      </w:pPr>
      <w:r w:rsidRPr="00391AD9">
        <w:rPr>
          <w:b/>
          <w:bCs/>
          <w:u w:val="single"/>
        </w:rPr>
        <w:t>Cuestionario sobre Delitos Transnacionales, Implicancias para las Poblaciones Fronterizas, Policía y Medidas de Seguridad</w:t>
      </w:r>
    </w:p>
    <w:p w14:paraId="490E0E6A" w14:textId="4AB575EA" w:rsidR="00391AD9" w:rsidRPr="00391AD9" w:rsidRDefault="00391AD9" w:rsidP="00391AD9">
      <w:pPr>
        <w:jc w:val="center"/>
        <w:rPr>
          <w:b/>
          <w:bCs/>
          <w:u w:val="single"/>
        </w:rPr>
      </w:pPr>
      <w:r w:rsidRPr="00391AD9">
        <w:rPr>
          <w:b/>
          <w:bCs/>
          <w:u w:val="single"/>
        </w:rPr>
        <w:t>Sección 1: Conocimientos Generales sobre Delitos Transnacionales</w:t>
      </w:r>
    </w:p>
    <w:p w14:paraId="68D11AFB" w14:textId="43DFF787" w:rsidR="00391AD9" w:rsidRDefault="00391AD9" w:rsidP="00391AD9">
      <w:pPr>
        <w:jc w:val="both"/>
      </w:pPr>
      <w:r>
        <w:t>1. ¿Qué se entiende por delitos transnacionales?</w:t>
      </w:r>
    </w:p>
    <w:p w14:paraId="39050A4B" w14:textId="29CFAF84" w:rsidR="00391AD9" w:rsidRDefault="00391AD9" w:rsidP="00391AD9">
      <w:pPr>
        <w:jc w:val="both"/>
      </w:pPr>
      <w:r>
        <w:t>2. ¿Cuáles son los tipos más comunes de delitos transnacionales?</w:t>
      </w:r>
    </w:p>
    <w:p w14:paraId="1168A36F" w14:textId="5C876D55" w:rsidR="00391AD9" w:rsidRDefault="00391AD9" w:rsidP="00391AD9">
      <w:pPr>
        <w:jc w:val="both"/>
      </w:pPr>
      <w:r>
        <w:t>3. ¿Qué organismos internacionales se encargan de combatir los delitos transnacionales?</w:t>
      </w:r>
    </w:p>
    <w:p w14:paraId="76529809" w14:textId="125A2498" w:rsidR="00391AD9" w:rsidRDefault="00391AD9" w:rsidP="00391AD9">
      <w:pPr>
        <w:jc w:val="both"/>
      </w:pPr>
      <w:r>
        <w:t>4. ¿Qué es la Convención de las Naciones Unidas contra la Delincuencia Organizada Transnacional?</w:t>
      </w:r>
    </w:p>
    <w:p w14:paraId="599F92BF" w14:textId="1852695B" w:rsidR="00391AD9" w:rsidRDefault="00391AD9" w:rsidP="00391AD9">
      <w:pPr>
        <w:jc w:val="both"/>
      </w:pPr>
      <w:r>
        <w:t>5. ¿Qué papel juega INTERPOL en la lucha contra los delitos transnacionales?</w:t>
      </w:r>
    </w:p>
    <w:p w14:paraId="59CD7E6E" w14:textId="50E65C51" w:rsidR="00391AD9" w:rsidRDefault="00391AD9" w:rsidP="00391AD9">
      <w:pPr>
        <w:jc w:val="both"/>
      </w:pPr>
      <w:r>
        <w:t>6. ¿Cómo afectan los delitos transnacionales a la economía global?</w:t>
      </w:r>
    </w:p>
    <w:p w14:paraId="3B782205" w14:textId="44EE4CCE" w:rsidR="00391AD9" w:rsidRDefault="00391AD9" w:rsidP="00391AD9">
      <w:pPr>
        <w:jc w:val="both"/>
      </w:pPr>
      <w:r>
        <w:t>7. ¿Qué es el tráfico de drogas y cuáles son sus principales rutas a nivel mundial?</w:t>
      </w:r>
    </w:p>
    <w:p w14:paraId="0ABDEE6A" w14:textId="782CFAC1" w:rsidR="00391AD9" w:rsidRDefault="00391AD9" w:rsidP="00391AD9">
      <w:pPr>
        <w:jc w:val="both"/>
      </w:pPr>
      <w:r>
        <w:lastRenderedPageBreak/>
        <w:t>8. ¿Qué es el tráfico de personas y cómo se manifiesta?</w:t>
      </w:r>
    </w:p>
    <w:p w14:paraId="33700EC2" w14:textId="6D64C282" w:rsidR="00391AD9" w:rsidRDefault="00391AD9" w:rsidP="00391AD9">
      <w:pPr>
        <w:jc w:val="both"/>
      </w:pPr>
      <w:r>
        <w:t>9. ¿Qué es el lavado de dinero y cómo se realiza a través de actividades transnacionales?</w:t>
      </w:r>
    </w:p>
    <w:p w14:paraId="6CF2EF6E" w14:textId="440C1AED" w:rsidR="00391AD9" w:rsidRDefault="00391AD9" w:rsidP="00391AD9">
      <w:pPr>
        <w:jc w:val="both"/>
      </w:pPr>
      <w:r>
        <w:t>10. ¿Qué impacto tiene el tráfico de armas a nivel global?</w:t>
      </w:r>
    </w:p>
    <w:p w14:paraId="0B75EF2E" w14:textId="526F7C80" w:rsidR="00391AD9" w:rsidRPr="00391AD9" w:rsidRDefault="00391AD9" w:rsidP="00391AD9">
      <w:pPr>
        <w:jc w:val="center"/>
        <w:rPr>
          <w:b/>
          <w:bCs/>
          <w:u w:val="single"/>
        </w:rPr>
      </w:pPr>
      <w:r w:rsidRPr="00391AD9">
        <w:rPr>
          <w:b/>
          <w:bCs/>
          <w:u w:val="single"/>
        </w:rPr>
        <w:t>Sección 2: Tipos de Delitos Transnacionales y su Impacto en las Poblaciones Fronterizas</w:t>
      </w:r>
    </w:p>
    <w:p w14:paraId="39809C9F" w14:textId="623FC779" w:rsidR="00391AD9" w:rsidRDefault="00391AD9" w:rsidP="00391AD9">
      <w:pPr>
        <w:jc w:val="both"/>
      </w:pPr>
      <w:r>
        <w:t>11. ¿Qué es el contrabando y cómo afecta a las poblaciones fronterizas?</w:t>
      </w:r>
    </w:p>
    <w:p w14:paraId="160559FA" w14:textId="71D39D3B" w:rsidR="00391AD9" w:rsidRDefault="00391AD9" w:rsidP="00391AD9">
      <w:pPr>
        <w:jc w:val="both"/>
      </w:pPr>
      <w:r>
        <w:t>12. ¿Cómo se manifiesta el tráfico de drogas en las regiones fronterizas?</w:t>
      </w:r>
    </w:p>
    <w:p w14:paraId="665999F8" w14:textId="42238100" w:rsidR="00391AD9" w:rsidRDefault="00391AD9" w:rsidP="00391AD9">
      <w:pPr>
        <w:jc w:val="both"/>
      </w:pPr>
      <w:r>
        <w:t>13. ¿Qué es el tráfico de armas y cómo impacta a las comunidades fronterizas?</w:t>
      </w:r>
    </w:p>
    <w:p w14:paraId="1674AA3E" w14:textId="0EA50772" w:rsidR="00391AD9" w:rsidRDefault="00391AD9" w:rsidP="00391AD9">
      <w:pPr>
        <w:jc w:val="both"/>
      </w:pPr>
      <w:r>
        <w:t>14. ¿Cómo afecta el tráfico de personas a las poblaciones fronterizas?</w:t>
      </w:r>
    </w:p>
    <w:p w14:paraId="14B3DCA0" w14:textId="4C3A2A4C" w:rsidR="00391AD9" w:rsidRDefault="00391AD9" w:rsidP="00391AD9">
      <w:pPr>
        <w:jc w:val="both"/>
      </w:pPr>
      <w:r>
        <w:t>15. ¿Qué es la pesca ilegal y cómo impacta a las comunidades costeras fronterizas?</w:t>
      </w:r>
    </w:p>
    <w:p w14:paraId="5323A045" w14:textId="5D4F9281" w:rsidR="00391AD9" w:rsidRDefault="00391AD9" w:rsidP="00391AD9">
      <w:pPr>
        <w:jc w:val="both"/>
      </w:pPr>
      <w:r>
        <w:t>16. ¿Qué consecuencias tiene la tala ilegal en las áreas fronterizas?</w:t>
      </w:r>
    </w:p>
    <w:p w14:paraId="18C84F1C" w14:textId="7C924012" w:rsidR="00391AD9" w:rsidRDefault="00391AD9" w:rsidP="00391AD9">
      <w:pPr>
        <w:jc w:val="both"/>
      </w:pPr>
      <w:r>
        <w:t>17. ¿Qué es el robo de carga y cómo afecta a las economías locales en zonas fronterizas?</w:t>
      </w:r>
    </w:p>
    <w:p w14:paraId="578FA90E" w14:textId="6CDD3C87" w:rsidR="00391AD9" w:rsidRDefault="00391AD9" w:rsidP="00391AD9">
      <w:pPr>
        <w:jc w:val="both"/>
      </w:pPr>
      <w:r>
        <w:t>18. ¿Cómo impacta el contrabando de productos falsificados a las poblaciones fronterizas?</w:t>
      </w:r>
    </w:p>
    <w:p w14:paraId="3D556DA8" w14:textId="1ED825A6" w:rsidR="00391AD9" w:rsidRDefault="00391AD9" w:rsidP="00391AD9">
      <w:pPr>
        <w:jc w:val="both"/>
      </w:pPr>
      <w:r>
        <w:t>19. ¿Qué es el cibercrimen transnacional y cómo afecta a las regiones fronterizas?</w:t>
      </w:r>
    </w:p>
    <w:p w14:paraId="115C8B45" w14:textId="09311FC5" w:rsidR="00391AD9" w:rsidRDefault="00391AD9" w:rsidP="00391AD9">
      <w:pPr>
        <w:jc w:val="both"/>
      </w:pPr>
      <w:r>
        <w:t>20. ¿Qué es la trata de personas y cómo afecta a las comunidades fronterizas?</w:t>
      </w:r>
    </w:p>
    <w:p w14:paraId="0652F609" w14:textId="5783F44B" w:rsidR="00391AD9" w:rsidRPr="00391AD9" w:rsidRDefault="00391AD9" w:rsidP="00391AD9">
      <w:pPr>
        <w:jc w:val="center"/>
        <w:rPr>
          <w:b/>
          <w:bCs/>
          <w:u w:val="single"/>
        </w:rPr>
      </w:pPr>
      <w:r w:rsidRPr="00391AD9">
        <w:rPr>
          <w:b/>
          <w:bCs/>
          <w:u w:val="single"/>
        </w:rPr>
        <w:t>Sección 3: Impacto de los Delitos Transnacionales en las Poblaciones Fronterizas</w:t>
      </w:r>
    </w:p>
    <w:p w14:paraId="45DE3248" w14:textId="7F8AD687" w:rsidR="00391AD9" w:rsidRDefault="00391AD9" w:rsidP="00391AD9">
      <w:pPr>
        <w:jc w:val="both"/>
      </w:pPr>
      <w:r>
        <w:t>21. ¿Cómo afectan los delitos transnacionales a la seguridad de las poblaciones fronterizas?</w:t>
      </w:r>
    </w:p>
    <w:p w14:paraId="783BDB2E" w14:textId="1AD6C8B3" w:rsidR="00391AD9" w:rsidRDefault="00391AD9" w:rsidP="00391AD9">
      <w:pPr>
        <w:jc w:val="both"/>
      </w:pPr>
      <w:r>
        <w:t>22. ¿Qué impacto tienen los delitos transnacionales en la salud pública de las comunidades fronterizas?</w:t>
      </w:r>
    </w:p>
    <w:p w14:paraId="2B546A8C" w14:textId="49C4083D" w:rsidR="00391AD9" w:rsidRDefault="00391AD9" w:rsidP="00391AD9">
      <w:pPr>
        <w:jc w:val="both"/>
      </w:pPr>
      <w:r>
        <w:t>23. ¿Cómo influye el tráfico de drogas en la tasa de criminalidad local en las zonas fronterizas?</w:t>
      </w:r>
    </w:p>
    <w:p w14:paraId="608859FE" w14:textId="26F6BEA7" w:rsidR="00391AD9" w:rsidRDefault="00391AD9" w:rsidP="00391AD9">
      <w:pPr>
        <w:jc w:val="both"/>
      </w:pPr>
      <w:r>
        <w:t>24. ¿Qué consecuencias tiene el tráfico de personas en la cohesión social de las comunidades fronterizas?</w:t>
      </w:r>
    </w:p>
    <w:p w14:paraId="69F15D02" w14:textId="2AAD9906" w:rsidR="00391AD9" w:rsidRDefault="00391AD9" w:rsidP="00391AD9">
      <w:pPr>
        <w:jc w:val="both"/>
      </w:pPr>
      <w:r>
        <w:t>25. ¿Cómo afecta el contrabando a la economía formal en las regiones fronterizas?</w:t>
      </w:r>
    </w:p>
    <w:p w14:paraId="6B89F99B" w14:textId="098C9E87" w:rsidR="00391AD9" w:rsidRDefault="00391AD9" w:rsidP="00391AD9">
      <w:pPr>
        <w:jc w:val="both"/>
      </w:pPr>
      <w:r>
        <w:t>26. ¿Qué efectos tiene la falsificación de productos en la salud de las poblaciones fronterizas?</w:t>
      </w:r>
    </w:p>
    <w:p w14:paraId="27398E05" w14:textId="44A7A5FF" w:rsidR="00391AD9" w:rsidRDefault="00391AD9" w:rsidP="00391AD9">
      <w:pPr>
        <w:jc w:val="both"/>
      </w:pPr>
      <w:r>
        <w:t>27. ¿Cómo impacta la trata de personas en la estructura familiar de las comunidades fronterizas?</w:t>
      </w:r>
    </w:p>
    <w:p w14:paraId="660A2011" w14:textId="22D48AD6" w:rsidR="00391AD9" w:rsidRDefault="00391AD9" w:rsidP="00391AD9">
      <w:pPr>
        <w:jc w:val="both"/>
      </w:pPr>
      <w:r>
        <w:t>28. ¿Qué rol juegan las organizaciones criminales en la vida diaria de las poblaciones fronterizas?</w:t>
      </w:r>
    </w:p>
    <w:p w14:paraId="2D7D2C9B" w14:textId="0DBD33A5" w:rsidR="00391AD9" w:rsidRDefault="00391AD9" w:rsidP="00391AD9">
      <w:pPr>
        <w:jc w:val="both"/>
      </w:pPr>
      <w:r>
        <w:t>29. ¿Cómo se ve afectada la educación en las zonas fronterizas por los delitos transnacionales?</w:t>
      </w:r>
    </w:p>
    <w:p w14:paraId="3624F686" w14:textId="12ED132B" w:rsidR="00391AD9" w:rsidRDefault="00391AD9" w:rsidP="00391AD9">
      <w:pPr>
        <w:jc w:val="both"/>
      </w:pPr>
      <w:r>
        <w:t>30. ¿Qué impacto tienen los delitos ambientales transnacionales en las comunidades fronterizas?</w:t>
      </w:r>
    </w:p>
    <w:p w14:paraId="2E22D21B" w14:textId="7BD13621" w:rsidR="00391AD9" w:rsidRPr="005C1BB1" w:rsidRDefault="00391AD9" w:rsidP="005C1BB1">
      <w:pPr>
        <w:jc w:val="center"/>
        <w:rPr>
          <w:b/>
          <w:bCs/>
          <w:u w:val="single"/>
        </w:rPr>
      </w:pPr>
      <w:r w:rsidRPr="005C1BB1">
        <w:rPr>
          <w:b/>
          <w:bCs/>
          <w:u w:val="single"/>
        </w:rPr>
        <w:t>Sección 4: Rol de la Policía y Medidas de Seguridad</w:t>
      </w:r>
    </w:p>
    <w:p w14:paraId="0AF60F87" w14:textId="68C6BF9F" w:rsidR="00391AD9" w:rsidRDefault="00391AD9" w:rsidP="00391AD9">
      <w:pPr>
        <w:jc w:val="both"/>
      </w:pPr>
      <w:r>
        <w:t>31. ¿Qué tecnologías se utilizan para la vigilancia en las zonas fronterizas?</w:t>
      </w:r>
    </w:p>
    <w:p w14:paraId="1CBE6E2F" w14:textId="4F3A26D0" w:rsidR="00391AD9" w:rsidRDefault="00391AD9" w:rsidP="00391AD9">
      <w:pPr>
        <w:jc w:val="both"/>
      </w:pPr>
      <w:r>
        <w:t>32. ¿Qué medidas puede tomar la policía para mejorar la seguridad en las poblaciones fronterizas?</w:t>
      </w:r>
    </w:p>
    <w:p w14:paraId="5095C722" w14:textId="654DE596" w:rsidR="00391AD9" w:rsidRDefault="00391AD9" w:rsidP="00391AD9">
      <w:pPr>
        <w:jc w:val="both"/>
      </w:pPr>
      <w:r>
        <w:lastRenderedPageBreak/>
        <w:t>33. ¿Cómo pueden las comunidades fronterizas colaborar con la policía para prevenir delitos?</w:t>
      </w:r>
    </w:p>
    <w:p w14:paraId="1D0536D3" w14:textId="19FDD47E" w:rsidR="00391AD9" w:rsidRDefault="00391AD9" w:rsidP="00391AD9">
      <w:pPr>
        <w:jc w:val="both"/>
      </w:pPr>
      <w:r>
        <w:t>34. ¿Qué rol juegan las aduanas en la prevención de delitos transnacionales?</w:t>
      </w:r>
    </w:p>
    <w:p w14:paraId="6C14FD77" w14:textId="5536FF9A" w:rsidR="00391AD9" w:rsidRDefault="00391AD9" w:rsidP="00391AD9">
      <w:pPr>
        <w:jc w:val="both"/>
      </w:pPr>
      <w:r>
        <w:t>35. ¿Qué estrategias se han implementado para reducir el tráfico de drogas en las regiones fronterizas?</w:t>
      </w:r>
    </w:p>
    <w:p w14:paraId="7C4C9CA3" w14:textId="4728DD34" w:rsidR="00391AD9" w:rsidRDefault="00391AD9" w:rsidP="00391AD9">
      <w:pPr>
        <w:jc w:val="both"/>
      </w:pPr>
      <w:r>
        <w:t>36. ¿Qué medidas ha tomado la policía para combatir el tráfico de personas en las zonas fronterizas?</w:t>
      </w:r>
    </w:p>
    <w:p w14:paraId="22221453" w14:textId="1B38FED2" w:rsidR="00391AD9" w:rsidRDefault="00391AD9" w:rsidP="00391AD9">
      <w:pPr>
        <w:jc w:val="both"/>
      </w:pPr>
      <w:r>
        <w:t>37. ¿Cómo se aborda el problema del contrabando en las regiones fronterizas?</w:t>
      </w:r>
    </w:p>
    <w:p w14:paraId="1072786A" w14:textId="3ABBB79A" w:rsidR="00391AD9" w:rsidRDefault="00391AD9" w:rsidP="00391AD9">
      <w:pPr>
        <w:jc w:val="both"/>
      </w:pPr>
      <w:r>
        <w:t>38. ¿Qué políticas existen para proteger el medio ambiente en las zonas fronterizas?</w:t>
      </w:r>
    </w:p>
    <w:p w14:paraId="12824032" w14:textId="55648A9A" w:rsidR="00391AD9" w:rsidRDefault="00391AD9" w:rsidP="00391AD9">
      <w:pPr>
        <w:jc w:val="both"/>
      </w:pPr>
      <w:r>
        <w:t>39. ¿Cómo puede la policía mejorar la capacitación de los oficiales en la vigilancia de las zonas fronterizas?</w:t>
      </w:r>
    </w:p>
    <w:p w14:paraId="29E56ECB" w14:textId="2A3E7FF7" w:rsidR="00391AD9" w:rsidRDefault="00391AD9" w:rsidP="00391AD9">
      <w:pPr>
        <w:jc w:val="both"/>
      </w:pPr>
      <w:r>
        <w:t xml:space="preserve">40. ¿Qué papel juegan las </w:t>
      </w:r>
      <w:proofErr w:type="spellStart"/>
      <w:r>
        <w:t>ONGs</w:t>
      </w:r>
      <w:proofErr w:type="spellEnd"/>
      <w:r>
        <w:t xml:space="preserve"> en la seguridad de las poblaciones fronterizas?</w:t>
      </w:r>
    </w:p>
    <w:p w14:paraId="61D8372A" w14:textId="1D487BE0" w:rsidR="00391AD9" w:rsidRDefault="00391AD9" w:rsidP="00391AD9">
      <w:pPr>
        <w:jc w:val="both"/>
      </w:pPr>
      <w:r>
        <w:t>41. ¿Cómo maneja la policía la inteligencia y la recolección de información en las zonas fronterizas?</w:t>
      </w:r>
    </w:p>
    <w:p w14:paraId="3EC922CB" w14:textId="23DC0554" w:rsidR="00391AD9" w:rsidRDefault="00391AD9" w:rsidP="00391AD9">
      <w:pPr>
        <w:jc w:val="both"/>
      </w:pPr>
      <w:r>
        <w:t>42. ¿Qué es el monitoreo satelital y cómo se aplica en las áreas fronterizas?</w:t>
      </w:r>
    </w:p>
    <w:p w14:paraId="4548AC19" w14:textId="4294964E" w:rsidR="00391AD9" w:rsidRDefault="00391AD9" w:rsidP="00391AD9">
      <w:pPr>
        <w:jc w:val="both"/>
      </w:pPr>
      <w:r>
        <w:t>43. ¿Qué rol juegan las cámaras de seguridad en las zonas fronterizas?</w:t>
      </w:r>
    </w:p>
    <w:p w14:paraId="0FFF1992" w14:textId="14B9BFA3" w:rsidR="00391AD9" w:rsidRDefault="00391AD9" w:rsidP="00391AD9">
      <w:pPr>
        <w:jc w:val="both"/>
      </w:pPr>
      <w:r>
        <w:t>44. ¿Cómo se utiliza el control del tráfico para prevenir delitos en las áreas fronterizas?</w:t>
      </w:r>
    </w:p>
    <w:p w14:paraId="4884AB63" w14:textId="7499D2D4" w:rsidR="00391AD9" w:rsidRDefault="00391AD9" w:rsidP="00391AD9">
      <w:pPr>
        <w:jc w:val="both"/>
      </w:pPr>
      <w:r>
        <w:t>45. ¿Qué equipos y tecnología utiliza la policía en las zonas fronterizas?</w:t>
      </w:r>
    </w:p>
    <w:p w14:paraId="24AFDB65" w14:textId="2A9E2654" w:rsidR="00391AD9" w:rsidRDefault="00391AD9" w:rsidP="00391AD9">
      <w:pPr>
        <w:jc w:val="both"/>
      </w:pPr>
      <w:r>
        <w:t>46.</w:t>
      </w:r>
      <w:r w:rsidR="005C1BB1">
        <w:t xml:space="preserve"> </w:t>
      </w:r>
      <w:r>
        <w:t>¿Qué es el patrullaje fronterizo y cómo se realiza en las zonas fronterizas?</w:t>
      </w:r>
    </w:p>
    <w:p w14:paraId="098070C9" w14:textId="5C0534AF" w:rsidR="00391AD9" w:rsidRDefault="00391AD9" w:rsidP="00391AD9">
      <w:pPr>
        <w:jc w:val="both"/>
      </w:pPr>
      <w:r>
        <w:t>47. ¿Cómo investiga la policía los delitos ambientales en las zonas fronterizas?</w:t>
      </w:r>
    </w:p>
    <w:p w14:paraId="1F738040" w14:textId="76FF659C" w:rsidR="00391AD9" w:rsidRDefault="00391AD9" w:rsidP="00391AD9">
      <w:pPr>
        <w:jc w:val="both"/>
      </w:pPr>
      <w:r>
        <w:t>48. ¿Qué protocolos existen para la inspección de vehículos y embarcaciones en las zonas fronterizas?</w:t>
      </w:r>
    </w:p>
    <w:p w14:paraId="2D0BD7B1" w14:textId="486042D9" w:rsidR="00391AD9" w:rsidRDefault="00391AD9" w:rsidP="00391AD9">
      <w:pPr>
        <w:jc w:val="both"/>
      </w:pPr>
      <w:r>
        <w:t>49. ¿Qué estrategias tiene la policía para proteger a las comunidades fronterizas de la influencia de las organizaciones criminales?</w:t>
      </w:r>
    </w:p>
    <w:p w14:paraId="3A5E5CDF" w14:textId="3F9C93B2" w:rsidR="00391AD9" w:rsidRDefault="00391AD9" w:rsidP="00391AD9">
      <w:pPr>
        <w:jc w:val="both"/>
      </w:pPr>
      <w:r>
        <w:t>50. ¿Cómo pueden las políticas de desarrollo sostenible ayudar a reducir los delitos transnacionales en las zonas fronterizas?</w:t>
      </w:r>
    </w:p>
    <w:p w14:paraId="511D99FF" w14:textId="77777777" w:rsidR="00391AD9" w:rsidRDefault="00391AD9" w:rsidP="00391AD9">
      <w:pPr>
        <w:jc w:val="both"/>
      </w:pPr>
    </w:p>
    <w:sectPr w:rsidR="00391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C0"/>
    <w:rsid w:val="000F5CA7"/>
    <w:rsid w:val="0025646A"/>
    <w:rsid w:val="003257C0"/>
    <w:rsid w:val="00391AD9"/>
    <w:rsid w:val="005C1BB1"/>
    <w:rsid w:val="006C5AF5"/>
    <w:rsid w:val="00D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BB6B"/>
  <w15:chartTrackingRefBased/>
  <w15:docId w15:val="{DDBE9194-DF1F-4C30-AE88-A33A4F4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ALFONZO</dc:creator>
  <cp:keywords/>
  <dc:description/>
  <cp:lastModifiedBy>CESAR ALFONZO</cp:lastModifiedBy>
  <cp:revision>4</cp:revision>
  <dcterms:created xsi:type="dcterms:W3CDTF">2024-06-18T21:51:00Z</dcterms:created>
  <dcterms:modified xsi:type="dcterms:W3CDTF">2024-08-23T04:42:00Z</dcterms:modified>
</cp:coreProperties>
</file>