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69717" w14:textId="6F52DB95" w:rsidR="00844A05" w:rsidRPr="00A103A8" w:rsidRDefault="00A103A8" w:rsidP="00A103A8">
      <w:pPr>
        <w:tabs>
          <w:tab w:val="left" w:pos="3087"/>
        </w:tabs>
        <w:spacing w:after="0" w:line="240" w:lineRule="auto"/>
        <w:rPr>
          <w:b/>
        </w:rPr>
      </w:pPr>
      <w:r>
        <w:rPr>
          <w:b/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6CE1B7B8" wp14:editId="47F7D28C">
            <wp:simplePos x="0" y="0"/>
            <wp:positionH relativeFrom="margin">
              <wp:posOffset>4196715</wp:posOffset>
            </wp:positionH>
            <wp:positionV relativeFrom="paragraph">
              <wp:posOffset>138430</wp:posOffset>
            </wp:positionV>
            <wp:extent cx="1209675" cy="871855"/>
            <wp:effectExtent l="0" t="0" r="9525" b="4445"/>
            <wp:wrapNone/>
            <wp:docPr id="1" name="0 Imagen" descr="WhatsApp Image 2022-03-23 at 20.58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3-23 at 20.58.26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00000">
        <w:rPr>
          <w:noProof/>
        </w:rPr>
        <w:pict w14:anchorId="6E9354CF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2050" type="#_x0000_t202" style="position:absolute;margin-left:-4.05pt;margin-top:1.15pt;width:433.05pt;height:144.65pt;z-index:251658240;visibility:visible;mso-wrap-style:square;mso-width-percent:0;mso-wrap-distance-left:9pt;mso-wrap-distance-top:3.6pt;mso-wrap-distance-right:9pt;mso-wrap-distance-bottom:3.6pt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">
            <v:textbox style="mso-next-textbox:#Cuadro de texto 2">
              <w:txbxContent>
                <w:p w14:paraId="6B4AA890" w14:textId="1EB2DFD9" w:rsidR="007D71D1" w:rsidRPr="00B672C1" w:rsidRDefault="00D84A50" w:rsidP="001F2E0B">
                  <w:pPr>
                    <w:spacing w:line="240" w:lineRule="auto"/>
                    <w:jc w:val="center"/>
                    <w:rPr>
                      <w:b/>
                      <w:bCs/>
                      <w:u w:val="single"/>
                    </w:rPr>
                  </w:pPr>
                  <w:bookmarkStart w:id="0" w:name="_gjdgxs" w:colFirst="0" w:colLast="0"/>
                  <w:r w:rsidRPr="00B672C1">
                    <w:rPr>
                      <w:b/>
                      <w:bCs/>
                      <w:u w:val="single"/>
                    </w:rPr>
                    <w:t>ESCUELA NORMAL JOS</w:t>
                  </w:r>
                  <w:r w:rsidR="00A103A8">
                    <w:rPr>
                      <w:b/>
                      <w:bCs/>
                      <w:u w:val="single"/>
                    </w:rPr>
                    <w:t>É</w:t>
                  </w:r>
                  <w:r w:rsidRPr="00B672C1">
                    <w:rPr>
                      <w:b/>
                      <w:bCs/>
                      <w:u w:val="single"/>
                    </w:rPr>
                    <w:t xml:space="preserve"> MANUEL ESTRADA</w:t>
                  </w:r>
                </w:p>
                <w:p w14:paraId="2A319EC4" w14:textId="3D233DC4" w:rsidR="007D71D1" w:rsidRDefault="00D84A50" w:rsidP="001F2E0B">
                  <w:pPr>
                    <w:spacing w:line="240" w:lineRule="auto"/>
                    <w:rPr>
                      <w:b/>
                      <w:bCs/>
                      <w:u w:val="single"/>
                    </w:rPr>
                  </w:pPr>
                  <w:r w:rsidRPr="00B672C1">
                    <w:rPr>
                      <w:b/>
                      <w:bCs/>
                      <w:u w:val="single"/>
                    </w:rPr>
                    <w:t xml:space="preserve">CATEDRA: FORMACIÓN </w:t>
                  </w:r>
                  <w:r w:rsidR="00A103A8">
                    <w:rPr>
                      <w:b/>
                      <w:bCs/>
                      <w:u w:val="single"/>
                    </w:rPr>
                    <w:t>É</w:t>
                  </w:r>
                  <w:r w:rsidRPr="00B672C1">
                    <w:rPr>
                      <w:b/>
                      <w:bCs/>
                      <w:u w:val="single"/>
                    </w:rPr>
                    <w:t xml:space="preserve">TICA Y CIUDADANA </w:t>
                  </w:r>
                  <w:bookmarkEnd w:id="0"/>
                  <w:r w:rsidRPr="00B672C1">
                    <w:rPr>
                      <w:b/>
                      <w:bCs/>
                      <w:u w:val="single"/>
                    </w:rPr>
                    <w:t xml:space="preserve">   </w:t>
                  </w:r>
                  <w:r>
                    <w:rPr>
                      <w:b/>
                      <w:bCs/>
                      <w:u w:val="single"/>
                    </w:rPr>
                    <w:t xml:space="preserve"> </w:t>
                  </w:r>
                </w:p>
                <w:p w14:paraId="4CA481D2" w14:textId="3C07E741" w:rsidR="007D71D1" w:rsidRPr="00B672C1" w:rsidRDefault="00D84A50" w:rsidP="001F2E0B">
                  <w:pPr>
                    <w:spacing w:line="240" w:lineRule="auto"/>
                    <w:rPr>
                      <w:b/>
                      <w:bCs/>
                      <w:u w:val="single"/>
                    </w:rPr>
                  </w:pPr>
                  <w:r w:rsidRPr="00B672C1">
                    <w:rPr>
                      <w:b/>
                      <w:bCs/>
                      <w:u w:val="single"/>
                    </w:rPr>
                    <w:t xml:space="preserve"> A</w:t>
                  </w:r>
                  <w:r>
                    <w:rPr>
                      <w:b/>
                      <w:bCs/>
                      <w:u w:val="single"/>
                    </w:rPr>
                    <w:t>NO</w:t>
                  </w:r>
                  <w:r w:rsidRPr="00B672C1">
                    <w:rPr>
                      <w:b/>
                      <w:bCs/>
                      <w:u w:val="single"/>
                    </w:rPr>
                    <w:t>: 2do AÑO</w:t>
                  </w:r>
                  <w:r w:rsidRPr="00B672C1">
                    <w:rPr>
                      <w:b/>
                      <w:bCs/>
                    </w:rPr>
                    <w:t xml:space="preserve">        </w:t>
                  </w:r>
                  <w:r w:rsidR="00A103A8">
                    <w:rPr>
                      <w:b/>
                      <w:bCs/>
                    </w:rPr>
                    <w:t xml:space="preserve">     </w:t>
                  </w:r>
                  <w:r w:rsidRPr="00B672C1">
                    <w:rPr>
                      <w:b/>
                      <w:bCs/>
                    </w:rPr>
                    <w:t xml:space="preserve">    </w:t>
                  </w:r>
                  <w:r w:rsidR="008745B4">
                    <w:rPr>
                      <w:b/>
                      <w:bCs/>
                      <w:u w:val="single"/>
                    </w:rPr>
                    <w:t>CICLO LECTIVO: 2024</w:t>
                  </w:r>
                  <w:r>
                    <w:rPr>
                      <w:b/>
                      <w:bCs/>
                      <w:u w:val="single"/>
                    </w:rPr>
                    <w:t xml:space="preserve">   </w:t>
                  </w:r>
                  <w:r w:rsidRPr="001F2E0B">
                    <w:rPr>
                      <w:b/>
                      <w:bCs/>
                    </w:rPr>
                    <w:t xml:space="preserve">           </w:t>
                  </w:r>
                  <w:r w:rsidR="00A103A8">
                    <w:rPr>
                      <w:b/>
                      <w:bCs/>
                    </w:rPr>
                    <w:t xml:space="preserve">  </w:t>
                  </w:r>
                  <w:r w:rsidRPr="001F2E0B">
                    <w:rPr>
                      <w:b/>
                      <w:bCs/>
                    </w:rPr>
                    <w:t xml:space="preserve">  </w:t>
                  </w:r>
                  <w:r>
                    <w:rPr>
                      <w:b/>
                      <w:bCs/>
                      <w:u w:val="single"/>
                    </w:rPr>
                    <w:t xml:space="preserve"> CICLO BASICO</w:t>
                  </w:r>
                </w:p>
                <w:p w14:paraId="5E152D1A" w14:textId="26A0A89B" w:rsidR="007D71D1" w:rsidRPr="00B672C1" w:rsidRDefault="00D84A50" w:rsidP="001F2E0B">
                  <w:pPr>
                    <w:spacing w:line="240" w:lineRule="auto"/>
                    <w:rPr>
                      <w:b/>
                      <w:bCs/>
                    </w:rPr>
                  </w:pPr>
                  <w:r w:rsidRPr="00B672C1">
                    <w:rPr>
                      <w:b/>
                      <w:bCs/>
                    </w:rPr>
                    <w:t xml:space="preserve">  </w:t>
                  </w:r>
                  <w:r w:rsidRPr="00A103A8">
                    <w:rPr>
                      <w:b/>
                      <w:bCs/>
                      <w:u w:val="single"/>
                    </w:rPr>
                    <w:t>MODALIDAD:</w:t>
                  </w:r>
                  <w:r w:rsidRPr="00B672C1">
                    <w:rPr>
                      <w:b/>
                      <w:bCs/>
                    </w:rPr>
                    <w:t xml:space="preserve"> ANUAL-3 HORAS- C</w:t>
                  </w:r>
                  <w:r w:rsidR="00A573D6">
                    <w:rPr>
                      <w:b/>
                      <w:bCs/>
                    </w:rPr>
                    <w:t>Á</w:t>
                  </w:r>
                  <w:r w:rsidRPr="00B672C1">
                    <w:rPr>
                      <w:b/>
                      <w:bCs/>
                    </w:rPr>
                    <w:t xml:space="preserve">TEDRA SEMANAL                                            </w:t>
                  </w:r>
                </w:p>
                <w:p w14:paraId="6D703A26" w14:textId="3400FCED" w:rsidR="007D71D1" w:rsidRPr="00B672C1" w:rsidRDefault="00D84A50" w:rsidP="001F2E0B">
                  <w:pPr>
                    <w:tabs>
                      <w:tab w:val="left" w:pos="3220"/>
                    </w:tabs>
                    <w:spacing w:line="240" w:lineRule="auto"/>
                    <w:rPr>
                      <w:b/>
                      <w:bCs/>
                    </w:rPr>
                  </w:pPr>
                  <w:r w:rsidRPr="00B672C1">
                    <w:rPr>
                      <w:b/>
                      <w:bCs/>
                      <w:u w:val="single"/>
                    </w:rPr>
                    <w:t>PROFESORES:</w:t>
                  </w:r>
                  <w:r w:rsidRPr="00B672C1">
                    <w:rPr>
                      <w:b/>
                      <w:bCs/>
                    </w:rPr>
                    <w:t xml:space="preserve"> -FLORES, MAR</w:t>
                  </w:r>
                  <w:r w:rsidR="00A103A8">
                    <w:rPr>
                      <w:b/>
                      <w:bCs/>
                    </w:rPr>
                    <w:t>Í</w:t>
                  </w:r>
                  <w:r w:rsidRPr="00B672C1">
                    <w:rPr>
                      <w:b/>
                      <w:bCs/>
                    </w:rPr>
                    <w:t xml:space="preserve">A           </w:t>
                  </w:r>
                  <w:r w:rsidR="00A103A8">
                    <w:rPr>
                      <w:b/>
                      <w:bCs/>
                    </w:rPr>
                    <w:t xml:space="preserve">                      </w:t>
                  </w:r>
                  <w:r w:rsidRPr="00B672C1">
                    <w:rPr>
                      <w:b/>
                      <w:bCs/>
                    </w:rPr>
                    <w:t xml:space="preserve"> -CAN</w:t>
                  </w:r>
                  <w:r>
                    <w:rPr>
                      <w:b/>
                      <w:bCs/>
                    </w:rPr>
                    <w:t>T</w:t>
                  </w:r>
                  <w:r w:rsidRPr="00B672C1">
                    <w:rPr>
                      <w:b/>
                      <w:bCs/>
                    </w:rPr>
                    <w:t>ERO</w:t>
                  </w:r>
                  <w:r>
                    <w:rPr>
                      <w:b/>
                      <w:bCs/>
                    </w:rPr>
                    <w:t>S</w:t>
                  </w:r>
                  <w:r w:rsidRPr="00B672C1">
                    <w:rPr>
                      <w:b/>
                      <w:bCs/>
                    </w:rPr>
                    <w:t>, MAR</w:t>
                  </w:r>
                  <w:r w:rsidR="00A103A8">
                    <w:rPr>
                      <w:b/>
                      <w:bCs/>
                    </w:rPr>
                    <w:t>Í</w:t>
                  </w:r>
                  <w:r w:rsidRPr="00B672C1">
                    <w:rPr>
                      <w:b/>
                      <w:bCs/>
                    </w:rPr>
                    <w:t xml:space="preserve">A  </w:t>
                  </w:r>
                  <w:r w:rsidR="008745B4">
                    <w:rPr>
                      <w:b/>
                      <w:bCs/>
                    </w:rPr>
                    <w:t xml:space="preserve">                 </w:t>
                  </w:r>
                </w:p>
                <w:p w14:paraId="0573BFBD" w14:textId="3B291BF5" w:rsidR="007D71D1" w:rsidRPr="00B672C1" w:rsidRDefault="00D84A50" w:rsidP="001F2E0B">
                  <w:pPr>
                    <w:tabs>
                      <w:tab w:val="left" w:pos="3220"/>
                    </w:tabs>
                    <w:spacing w:line="240" w:lineRule="auto"/>
                    <w:rPr>
                      <w:b/>
                      <w:bCs/>
                    </w:rPr>
                  </w:pPr>
                  <w:r w:rsidRPr="00B672C1">
                    <w:rPr>
                      <w:b/>
                      <w:bCs/>
                    </w:rPr>
                    <w:t xml:space="preserve">                          -GÓMEZ</w:t>
                  </w:r>
                  <w:r w:rsidR="00A103A8">
                    <w:rPr>
                      <w:b/>
                      <w:bCs/>
                    </w:rPr>
                    <w:t>,</w:t>
                  </w:r>
                  <w:r w:rsidRPr="00B672C1">
                    <w:rPr>
                      <w:b/>
                      <w:bCs/>
                    </w:rPr>
                    <w:t xml:space="preserve"> ESTELA                                  -RODRIGUEZ</w:t>
                  </w:r>
                  <w:r w:rsidR="00A103A8">
                    <w:rPr>
                      <w:b/>
                      <w:bCs/>
                    </w:rPr>
                    <w:t>,</w:t>
                  </w:r>
                  <w:r w:rsidRPr="00B672C1">
                    <w:rPr>
                      <w:b/>
                      <w:bCs/>
                    </w:rPr>
                    <w:t xml:space="preserve"> VIVIANA</w:t>
                  </w:r>
                </w:p>
                <w:p w14:paraId="448F79EB" w14:textId="77777777" w:rsidR="007D71D1" w:rsidRPr="00DB4DDC" w:rsidRDefault="00D84A50" w:rsidP="001F2E0B">
                  <w:pPr>
                    <w:tabs>
                      <w:tab w:val="left" w:pos="3220"/>
                    </w:tabs>
                    <w:spacing w:line="240" w:lineRule="auto"/>
                    <w:rPr>
                      <w:b/>
                      <w:bCs/>
                    </w:rPr>
                  </w:pPr>
                  <w:r w:rsidRPr="00DB4DDC">
                    <w:rPr>
                      <w:b/>
                      <w:bCs/>
                    </w:rPr>
                    <w:t xml:space="preserve">                          </w:t>
                  </w:r>
                </w:p>
                <w:p w14:paraId="4F45186B" w14:textId="77777777" w:rsidR="007D71D1" w:rsidRPr="00DB4DDC" w:rsidRDefault="00D84A50" w:rsidP="001F2E0B">
                  <w:pPr>
                    <w:tabs>
                      <w:tab w:val="left" w:pos="3220"/>
                    </w:tabs>
                    <w:spacing w:line="240" w:lineRule="auto"/>
                    <w:rPr>
                      <w:b/>
                      <w:bCs/>
                    </w:rPr>
                  </w:pPr>
                  <w:r w:rsidRPr="00DB4DDC">
                    <w:rPr>
                      <w:b/>
                      <w:bCs/>
                    </w:rPr>
                    <w:t xml:space="preserve">                          </w:t>
                  </w:r>
                </w:p>
                <w:p w14:paraId="28C697DD" w14:textId="77777777" w:rsidR="007D71D1" w:rsidRDefault="00D84A50" w:rsidP="001F2E0B">
                  <w:pPr>
                    <w:tabs>
                      <w:tab w:val="left" w:pos="322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                                                              </w:t>
                  </w:r>
                </w:p>
                <w:p w14:paraId="65BCCEB4" w14:textId="77777777" w:rsidR="007D71D1" w:rsidRDefault="00D84A50" w:rsidP="001F2E0B"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u w:val="single"/>
                    </w:rPr>
                    <w:t xml:space="preserve">                                                </w:t>
                  </w:r>
                </w:p>
              </w:txbxContent>
            </v:textbox>
            <w10:wrap type="square" anchorx="margin"/>
          </v:shape>
        </w:pict>
      </w:r>
      <w:r>
        <w:rPr>
          <w:b/>
        </w:rPr>
        <w:t xml:space="preserve">                                                                      </w:t>
      </w:r>
      <w:r w:rsidR="00D84A50">
        <w:rPr>
          <w:b/>
          <w:u w:val="single"/>
        </w:rPr>
        <w:t>PROGRAMA</w:t>
      </w:r>
    </w:p>
    <w:p w14:paraId="0F8F464B" w14:textId="77777777" w:rsidR="00844A05" w:rsidRDefault="00D84A50">
      <w:pPr>
        <w:spacing w:line="240" w:lineRule="auto"/>
        <w:rPr>
          <w:b/>
          <w:u w:val="single"/>
        </w:rPr>
      </w:pPr>
      <w:r>
        <w:rPr>
          <w:b/>
          <w:u w:val="single"/>
        </w:rPr>
        <w:t>UNIDAD I: PERSONA Y SOCIEDAD</w:t>
      </w:r>
    </w:p>
    <w:p w14:paraId="06886552" w14:textId="77777777" w:rsidR="00844A05" w:rsidRDefault="00D84A50" w:rsidP="00A103A8">
      <w:pPr>
        <w:jc w:val="both"/>
      </w:pPr>
      <w:r>
        <w:t xml:space="preserve">La Persona. Características que nos hace personas. La persona como unidad Bio-Psico-Social. La Persona como ser social: singularidad, libertad y trascendencia. Conceptos, análisis. </w:t>
      </w:r>
    </w:p>
    <w:p w14:paraId="5610E781" w14:textId="74DB83CA" w:rsidR="00844A05" w:rsidRDefault="00D84A50" w:rsidP="00A103A8">
      <w:pPr>
        <w:jc w:val="both"/>
      </w:pPr>
      <w:r>
        <w:t>El Hombre como ser social. El hombre como ser libre.</w:t>
      </w:r>
    </w:p>
    <w:p w14:paraId="618E2F0E" w14:textId="77777777" w:rsidR="00844A05" w:rsidRDefault="00D84A50" w:rsidP="00A103A8">
      <w:pPr>
        <w:jc w:val="both"/>
      </w:pPr>
      <w:r>
        <w:t>Historia de la Escuela José Manuel Estrada.</w:t>
      </w:r>
    </w:p>
    <w:p w14:paraId="26B01B35" w14:textId="77777777" w:rsidR="00844A05" w:rsidRDefault="00D84A50" w:rsidP="00A103A8">
      <w:pPr>
        <w:jc w:val="both"/>
      </w:pPr>
      <w:r>
        <w:t xml:space="preserve">ESI: Cuidar el cuerpo y la salud.  Prevenir y promover la salud.  </w:t>
      </w:r>
    </w:p>
    <w:p w14:paraId="4D10820A" w14:textId="77777777" w:rsidR="00844A05" w:rsidRDefault="00D84A50">
      <w:pPr>
        <w:spacing w:line="240" w:lineRule="auto"/>
        <w:rPr>
          <w:b/>
          <w:u w:val="single"/>
        </w:rPr>
      </w:pPr>
      <w:r>
        <w:rPr>
          <w:b/>
          <w:u w:val="single"/>
        </w:rPr>
        <w:t>UNIDAD II: LA PERSONA Y SU RELACIÓN CON LA REFLEXIÓN ÉTICA</w:t>
      </w:r>
    </w:p>
    <w:p w14:paraId="0D59A5E8" w14:textId="77777777" w:rsidR="00844A05" w:rsidRDefault="00D84A50" w:rsidP="00A103A8">
      <w:pPr>
        <w:jc w:val="both"/>
      </w:pPr>
      <w:r>
        <w:t xml:space="preserve">El Bien Común: sus elementos. </w:t>
      </w:r>
    </w:p>
    <w:p w14:paraId="433E7AD1" w14:textId="77777777" w:rsidR="00844A05" w:rsidRDefault="00D84A50" w:rsidP="00A103A8">
      <w:pPr>
        <w:jc w:val="both"/>
      </w:pPr>
      <w:r>
        <w:t>La Dimensión ética de las acciones humanas. La argumentación racional.</w:t>
      </w:r>
    </w:p>
    <w:p w14:paraId="4EFA6CFB" w14:textId="77777777" w:rsidR="00844A05" w:rsidRDefault="00D84A50" w:rsidP="00A103A8">
      <w:pPr>
        <w:jc w:val="both"/>
      </w:pPr>
      <w:r>
        <w:t xml:space="preserve">La Dignidad Humana.  </w:t>
      </w:r>
    </w:p>
    <w:p w14:paraId="7833B6D7" w14:textId="77777777" w:rsidR="00844A05" w:rsidRDefault="00D84A50" w:rsidP="00A103A8">
      <w:pPr>
        <w:jc w:val="both"/>
      </w:pPr>
      <w:r>
        <w:t>ESI: Respetar la diversidad.  Diversidad- Genero-Orientación sexual.</w:t>
      </w:r>
    </w:p>
    <w:p w14:paraId="72FA5841" w14:textId="77777777" w:rsidR="00844A05" w:rsidRDefault="00D84A50">
      <w:pPr>
        <w:spacing w:line="240" w:lineRule="auto"/>
        <w:jc w:val="both"/>
        <w:rPr>
          <w:b/>
          <w:u w:val="single"/>
        </w:rPr>
      </w:pPr>
      <w:r>
        <w:rPr>
          <w:b/>
          <w:u w:val="single"/>
        </w:rPr>
        <w:t>UNIDAD III: POLITICA Y ESTADO Y SU RELACIÓN CON LOS DERECHOS HUMANOS</w:t>
      </w:r>
    </w:p>
    <w:p w14:paraId="0918A316" w14:textId="77777777" w:rsidR="00844A05" w:rsidRDefault="00D84A50" w:rsidP="00A103A8">
      <w:pPr>
        <w:jc w:val="both"/>
      </w:pPr>
      <w:r>
        <w:t>Democracia y participación ciudadana. Etimología. Surgimiento. Clasificación. Valores que fomentan la Democracia.</w:t>
      </w:r>
    </w:p>
    <w:p w14:paraId="11354502" w14:textId="77777777" w:rsidR="00844A05" w:rsidRDefault="00D84A50" w:rsidP="00A103A8">
      <w:pPr>
        <w:jc w:val="both"/>
      </w:pPr>
      <w:r>
        <w:t>Estado y Nación: sus principios. Poder político y tipos de legitimidad.</w:t>
      </w:r>
    </w:p>
    <w:p w14:paraId="43A5122D" w14:textId="77777777" w:rsidR="00844A05" w:rsidRDefault="00D84A50" w:rsidP="00A103A8">
      <w:pPr>
        <w:jc w:val="both"/>
      </w:pPr>
      <w:r>
        <w:t>Los Derechos Humanos: su construcción sociohistórica. Organismos Internacionales garantes de los DD HH.</w:t>
      </w:r>
    </w:p>
    <w:p w14:paraId="2EB727E2" w14:textId="77777777" w:rsidR="00844A05" w:rsidRDefault="00D84A50" w:rsidP="00A103A8">
      <w:r>
        <w:t>ESI: El derecho a la Intimidad. Lo público y lo privado en las redes sociales. Grooming</w:t>
      </w:r>
    </w:p>
    <w:p w14:paraId="4381D348" w14:textId="4F298439" w:rsidR="00844A05" w:rsidRDefault="00D84A50">
      <w:pPr>
        <w:spacing w:line="240" w:lineRule="auto"/>
        <w:jc w:val="both"/>
        <w:rPr>
          <w:b/>
          <w:u w:val="single"/>
        </w:rPr>
      </w:pPr>
      <w:r>
        <w:rPr>
          <w:b/>
          <w:u w:val="single"/>
        </w:rPr>
        <w:t>U</w:t>
      </w:r>
      <w:r w:rsidR="00A103A8">
        <w:rPr>
          <w:b/>
          <w:u w:val="single"/>
        </w:rPr>
        <w:t xml:space="preserve">NIDAD </w:t>
      </w:r>
      <w:r>
        <w:rPr>
          <w:b/>
          <w:u w:val="single"/>
        </w:rPr>
        <w:t>IV: FORMAS DE GOBIERNO Y CONSTITUCIÓN NACIONAL</w:t>
      </w:r>
    </w:p>
    <w:p w14:paraId="66934440" w14:textId="77777777" w:rsidR="00844A05" w:rsidRDefault="00D84A50" w:rsidP="00A103A8">
      <w:pPr>
        <w:jc w:val="both"/>
      </w:pPr>
      <w:r>
        <w:t xml:space="preserve">Constitución Nacional Argentina: Concepto. Sanción. Estructura. Declaraciones, Derechos y Garantías. Derechos: Civiles, Sociales, Patrimoniales y Políticos. </w:t>
      </w:r>
    </w:p>
    <w:p w14:paraId="3AAE35F3" w14:textId="77777777" w:rsidR="00844A05" w:rsidRDefault="00D84A50" w:rsidP="00A103A8">
      <w:pPr>
        <w:jc w:val="both"/>
      </w:pPr>
      <w:r>
        <w:t>El Gobierno Argentino: Sistema Representativo, Republicano y Federal.</w:t>
      </w:r>
    </w:p>
    <w:p w14:paraId="04FDB856" w14:textId="245BD6E5" w:rsidR="00844A05" w:rsidRDefault="00D84A50" w:rsidP="00A103A8">
      <w:pPr>
        <w:jc w:val="both"/>
      </w:pPr>
      <w:r>
        <w:lastRenderedPageBreak/>
        <w:t>Niveles de gobierno: la Nación y de los gobiernos Provinciales. Poderes de Gobierno: sus funciones.</w:t>
      </w:r>
    </w:p>
    <w:p w14:paraId="14956AAD" w14:textId="77777777" w:rsidR="00844A05" w:rsidRDefault="00D84A50" w:rsidP="00A103A8">
      <w:pPr>
        <w:jc w:val="both"/>
      </w:pPr>
      <w:r>
        <w:t>Educación Vial: Normas y Precaución.</w:t>
      </w:r>
    </w:p>
    <w:p w14:paraId="432A2180" w14:textId="78D4ECD3" w:rsidR="00844A05" w:rsidRDefault="00D84A50">
      <w:pPr>
        <w:spacing w:line="240" w:lineRule="auto"/>
        <w:jc w:val="both"/>
        <w:rPr>
          <w:b/>
          <w:u w:val="single"/>
        </w:rPr>
      </w:pPr>
      <w:r>
        <w:rPr>
          <w:b/>
          <w:u w:val="single"/>
        </w:rPr>
        <w:t>BIBLIOGRAF</w:t>
      </w:r>
      <w:r w:rsidR="00A103A8">
        <w:rPr>
          <w:b/>
          <w:u w:val="single"/>
        </w:rPr>
        <w:t>Í</w:t>
      </w:r>
      <w:r>
        <w:rPr>
          <w:b/>
          <w:u w:val="single"/>
        </w:rPr>
        <w:t>A:</w:t>
      </w:r>
    </w:p>
    <w:p w14:paraId="4253FD3F" w14:textId="77777777" w:rsidR="00844A05" w:rsidRPr="00A103A8" w:rsidRDefault="00D84A50">
      <w:pPr>
        <w:jc w:val="both"/>
        <w:rPr>
          <w:b/>
          <w:bCs/>
        </w:rPr>
      </w:pPr>
      <w:r w:rsidRPr="00A103A8">
        <w:rPr>
          <w:b/>
          <w:bCs/>
        </w:rPr>
        <w:t>-CONSTITUCIÓN NACIONAL ARGENTINA.</w:t>
      </w:r>
    </w:p>
    <w:p w14:paraId="2B273A3F" w14:textId="77777777" w:rsidR="00844A05" w:rsidRPr="00A103A8" w:rsidRDefault="00D84A50">
      <w:pPr>
        <w:spacing w:line="240" w:lineRule="auto"/>
        <w:jc w:val="both"/>
        <w:rPr>
          <w:b/>
          <w:bCs/>
          <w:u w:val="single"/>
        </w:rPr>
      </w:pPr>
      <w:r w:rsidRPr="00A103A8">
        <w:rPr>
          <w:b/>
          <w:bCs/>
        </w:rPr>
        <w:t>-CASULLO Alicia y otros. Formación Ética y Ciudadana. Los Derechos Humanos. La vida democrática y la sociedad justa. Ed. Santillana. Buenos Aires. 2004.</w:t>
      </w:r>
    </w:p>
    <w:p w14:paraId="1AF24CFE" w14:textId="77777777" w:rsidR="00844A05" w:rsidRPr="00A103A8" w:rsidRDefault="00D84A50">
      <w:pPr>
        <w:jc w:val="both"/>
        <w:rPr>
          <w:b/>
          <w:bCs/>
        </w:rPr>
      </w:pPr>
      <w:r w:rsidRPr="00A103A8">
        <w:rPr>
          <w:b/>
          <w:bCs/>
        </w:rPr>
        <w:t>-LUCARINI, Marcelo E. y otros. Ciudadanía en práctica. 2. Ed. Sm. Buenos Aires. 2016.</w:t>
      </w:r>
    </w:p>
    <w:p w14:paraId="5C807866" w14:textId="77777777" w:rsidR="00844A05" w:rsidRPr="00A103A8" w:rsidRDefault="00D84A50">
      <w:pPr>
        <w:jc w:val="both"/>
        <w:rPr>
          <w:b/>
          <w:bCs/>
        </w:rPr>
      </w:pPr>
      <w:r w:rsidRPr="00A103A8">
        <w:rPr>
          <w:b/>
          <w:bCs/>
        </w:rPr>
        <w:t>-DOSSI, M. Karel D. otros. Formación Ética y Ciudadana. Todos sus protagonistas. Ed. Santillana. Buenos Aires. 2006.</w:t>
      </w:r>
    </w:p>
    <w:p w14:paraId="4797CFE0" w14:textId="77777777" w:rsidR="00844A05" w:rsidRPr="00A103A8" w:rsidRDefault="00D84A50">
      <w:pPr>
        <w:jc w:val="both"/>
        <w:rPr>
          <w:b/>
          <w:bCs/>
        </w:rPr>
      </w:pPr>
      <w:r w:rsidRPr="00A103A8">
        <w:rPr>
          <w:b/>
          <w:bCs/>
        </w:rPr>
        <w:t>-Educación para la Ciudadanía y los Derechos Humanos. IIDH. Comisión de la Unión Europea. Buenos Aires. 2000.</w:t>
      </w:r>
    </w:p>
    <w:p w14:paraId="260E90A7" w14:textId="77777777" w:rsidR="00351A55" w:rsidRPr="00F87FE1" w:rsidRDefault="00D84A50">
      <w:pPr>
        <w:rPr>
          <w:color w:val="0000FF"/>
          <w:u w:val="single"/>
        </w:rPr>
      </w:pPr>
      <w:r w:rsidRPr="00A103A8">
        <w:rPr>
          <w:b/>
          <w:bCs/>
        </w:rPr>
        <w:t>- Ministerio de Educación de la Nación Educación Sexual Integral, secundaria: compilación de actividades / por Silvia Hurrell ; Malen Aguayo. 1a edición para el alumno, 2021. Libr</w:t>
      </w:r>
      <w:r w:rsidR="00F87FE1" w:rsidRPr="00A103A8">
        <w:rPr>
          <w:b/>
          <w:bCs/>
        </w:rPr>
        <w:t>o digital, PDF</w:t>
      </w:r>
      <w:r w:rsidR="00F87FE1">
        <w:t>- disp</w:t>
      </w:r>
      <w:r>
        <w:rPr>
          <w:color w:val="0000FF"/>
          <w:u w:val="single"/>
        </w:rPr>
        <w:t>https://www.educ.ar/recursos/151358/seguimos-educando-cuadernos?from=151381</w:t>
      </w:r>
    </w:p>
    <w:p w14:paraId="17D02D10" w14:textId="77777777" w:rsidR="00844A05" w:rsidRDefault="00844A05">
      <w:pPr>
        <w:jc w:val="both"/>
      </w:pPr>
    </w:p>
    <w:p w14:paraId="285D82D9" w14:textId="77777777" w:rsidR="00844A05" w:rsidRDefault="00844A05">
      <w:pPr>
        <w:tabs>
          <w:tab w:val="left" w:pos="3087"/>
        </w:tabs>
        <w:spacing w:after="0" w:line="240" w:lineRule="auto"/>
        <w:rPr>
          <w:b/>
        </w:rPr>
      </w:pPr>
    </w:p>
    <w:p w14:paraId="267195FA" w14:textId="77777777" w:rsidR="00844A05" w:rsidRDefault="00844A05">
      <w:pPr>
        <w:rPr>
          <w:color w:val="FF0000"/>
        </w:rPr>
      </w:pPr>
    </w:p>
    <w:sectPr w:rsidR="00844A05">
      <w:headerReference w:type="default" r:id="rId7"/>
      <w:pgSz w:w="11907" w:h="16839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22467" w14:textId="77777777" w:rsidR="002676CA" w:rsidRDefault="002676CA">
      <w:pPr>
        <w:spacing w:after="0" w:line="240" w:lineRule="auto"/>
      </w:pPr>
      <w:r>
        <w:separator/>
      </w:r>
    </w:p>
  </w:endnote>
  <w:endnote w:type="continuationSeparator" w:id="0">
    <w:p w14:paraId="0A5D80C7" w14:textId="77777777" w:rsidR="002676CA" w:rsidRDefault="00267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FE8A2" w14:textId="77777777" w:rsidR="002676CA" w:rsidRDefault="002676CA">
      <w:pPr>
        <w:spacing w:after="0" w:line="240" w:lineRule="auto"/>
      </w:pPr>
      <w:r>
        <w:separator/>
      </w:r>
    </w:p>
  </w:footnote>
  <w:footnote w:type="continuationSeparator" w:id="0">
    <w:p w14:paraId="7F5E5F15" w14:textId="77777777" w:rsidR="002676CA" w:rsidRDefault="00267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C5E97" w14:textId="77777777" w:rsidR="00844A05" w:rsidRDefault="00844A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A05"/>
    <w:rsid w:val="00025A4D"/>
    <w:rsid w:val="002676CA"/>
    <w:rsid w:val="00351A55"/>
    <w:rsid w:val="0060763C"/>
    <w:rsid w:val="007D71D1"/>
    <w:rsid w:val="00832B0A"/>
    <w:rsid w:val="00844A05"/>
    <w:rsid w:val="00864EFD"/>
    <w:rsid w:val="008745B4"/>
    <w:rsid w:val="00A103A8"/>
    <w:rsid w:val="00A573D6"/>
    <w:rsid w:val="00D84A50"/>
    <w:rsid w:val="00EF2827"/>
    <w:rsid w:val="00F67358"/>
    <w:rsid w:val="00F8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,2"/>
    </o:shapelayout>
  </w:shapeDefaults>
  <w:decimalSymbol w:val=","/>
  <w:listSeparator w:val=";"/>
  <w14:docId w14:val="155CE90E"/>
  <w15:docId w15:val="{DBD06775-9E6F-419B-9B6F-9EC9FD24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8745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45B4"/>
  </w:style>
  <w:style w:type="paragraph" w:styleId="Piedepgina">
    <w:name w:val="footer"/>
    <w:basedOn w:val="Normal"/>
    <w:link w:val="PiedepginaCar"/>
    <w:uiPriority w:val="99"/>
    <w:unhideWhenUsed/>
    <w:rsid w:val="008745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4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marita flores</cp:lastModifiedBy>
  <cp:revision>4</cp:revision>
  <dcterms:created xsi:type="dcterms:W3CDTF">2024-03-24T23:43:00Z</dcterms:created>
  <dcterms:modified xsi:type="dcterms:W3CDTF">2024-03-25T00:42:00Z</dcterms:modified>
</cp:coreProperties>
</file>